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A01" w:rsidRDefault="00AD706B">
      <w:pPr>
        <w:pStyle w:val="Titolo"/>
        <w:spacing w:before="0"/>
        <w:ind w:left="618" w:right="731"/>
        <w:rPr>
          <w:rFonts w:ascii="Times New Roman" w:hAnsi="Times New Roman" w:cs="Times New Roman"/>
          <w:b w:val="0"/>
          <w:sz w:val="44"/>
          <w:szCs w:val="24"/>
        </w:rPr>
      </w:pPr>
      <w:r>
        <w:rPr>
          <w:rFonts w:ascii="Times New Roman" w:hAnsi="Times New Roman" w:cs="Times New Roman"/>
          <w:b w:val="0"/>
          <w:sz w:val="44"/>
          <w:szCs w:val="24"/>
        </w:rPr>
        <w:t>COMUNE</w:t>
      </w:r>
      <w:r>
        <w:rPr>
          <w:rFonts w:ascii="Times New Roman" w:hAnsi="Times New Roman" w:cs="Times New Roman"/>
          <w:b w:val="0"/>
          <w:spacing w:val="1"/>
          <w:sz w:val="44"/>
          <w:szCs w:val="24"/>
        </w:rPr>
        <w:t xml:space="preserve"> </w:t>
      </w:r>
      <w:proofErr w:type="spellStart"/>
      <w:r>
        <w:rPr>
          <w:rFonts w:ascii="Times New Roman" w:hAnsi="Times New Roman" w:cs="Times New Roman"/>
          <w:b w:val="0"/>
          <w:sz w:val="44"/>
          <w:szCs w:val="24"/>
        </w:rPr>
        <w:t>DI</w:t>
      </w:r>
      <w:proofErr w:type="spellEnd"/>
      <w:r>
        <w:rPr>
          <w:rFonts w:ascii="Times New Roman" w:hAnsi="Times New Roman" w:cs="Times New Roman"/>
          <w:b w:val="0"/>
          <w:spacing w:val="-1"/>
          <w:sz w:val="44"/>
          <w:szCs w:val="24"/>
        </w:rPr>
        <w:t xml:space="preserve"> </w:t>
      </w:r>
      <w:r w:rsidR="000135C4">
        <w:rPr>
          <w:rFonts w:ascii="Times New Roman" w:hAnsi="Times New Roman" w:cs="Times New Roman"/>
          <w:b w:val="0"/>
          <w:sz w:val="44"/>
          <w:szCs w:val="24"/>
        </w:rPr>
        <w:t>REA</w:t>
      </w:r>
    </w:p>
    <w:p w:rsidR="00B51A01" w:rsidRDefault="00B51A01">
      <w:pPr>
        <w:pStyle w:val="Corpodeltesto"/>
        <w:spacing w:before="12"/>
        <w:ind w:left="0"/>
        <w:jc w:val="center"/>
        <w:rPr>
          <w:rFonts w:ascii="Times New Roman" w:hAnsi="Times New Roman" w:cs="Times New Roman"/>
          <w:b/>
        </w:rPr>
      </w:pPr>
    </w:p>
    <w:p w:rsidR="00B51A01" w:rsidRDefault="00AD706B">
      <w:pPr>
        <w:spacing w:before="1"/>
        <w:ind w:left="619" w:right="738"/>
        <w:jc w:val="center"/>
        <w:rPr>
          <w:rFonts w:ascii="Times New Roman" w:hAnsi="Times New Roman" w:cs="Times New Roman"/>
          <w:b/>
          <w:sz w:val="24"/>
          <w:szCs w:val="24"/>
        </w:rPr>
      </w:pPr>
      <w:r>
        <w:rPr>
          <w:rFonts w:ascii="Times New Roman" w:hAnsi="Times New Roman" w:cs="Times New Roman"/>
          <w:b/>
          <w:sz w:val="24"/>
          <w:szCs w:val="24"/>
        </w:rPr>
        <w:t>NOTA</w:t>
      </w:r>
      <w:r>
        <w:rPr>
          <w:rFonts w:ascii="Times New Roman" w:hAnsi="Times New Roman" w:cs="Times New Roman"/>
          <w:b/>
          <w:spacing w:val="-1"/>
          <w:sz w:val="24"/>
          <w:szCs w:val="24"/>
        </w:rPr>
        <w:t xml:space="preserve"> </w:t>
      </w:r>
      <w:r>
        <w:rPr>
          <w:rFonts w:ascii="Times New Roman" w:hAnsi="Times New Roman" w:cs="Times New Roman"/>
          <w:b/>
          <w:sz w:val="24"/>
          <w:szCs w:val="24"/>
        </w:rPr>
        <w:t>INTEGRATIVA</w:t>
      </w:r>
      <w:r>
        <w:rPr>
          <w:rFonts w:ascii="Times New Roman" w:hAnsi="Times New Roman" w:cs="Times New Roman"/>
          <w:b/>
          <w:spacing w:val="1"/>
          <w:sz w:val="24"/>
          <w:szCs w:val="24"/>
        </w:rPr>
        <w:t xml:space="preserve"> </w:t>
      </w:r>
      <w:r>
        <w:rPr>
          <w:rFonts w:ascii="Times New Roman" w:hAnsi="Times New Roman" w:cs="Times New Roman"/>
          <w:b/>
          <w:sz w:val="24"/>
          <w:szCs w:val="24"/>
        </w:rPr>
        <w:t>AL</w:t>
      </w:r>
      <w:r>
        <w:rPr>
          <w:rFonts w:ascii="Times New Roman" w:hAnsi="Times New Roman" w:cs="Times New Roman"/>
          <w:b/>
          <w:spacing w:val="-1"/>
          <w:sz w:val="24"/>
          <w:szCs w:val="24"/>
        </w:rPr>
        <w:t xml:space="preserve"> </w:t>
      </w:r>
      <w:r>
        <w:rPr>
          <w:rFonts w:ascii="Times New Roman" w:hAnsi="Times New Roman" w:cs="Times New Roman"/>
          <w:b/>
          <w:sz w:val="24"/>
          <w:szCs w:val="24"/>
        </w:rPr>
        <w:t>BILANCIO</w:t>
      </w:r>
      <w:r>
        <w:rPr>
          <w:rFonts w:ascii="Times New Roman" w:hAnsi="Times New Roman" w:cs="Times New Roman"/>
          <w:b/>
          <w:spacing w:val="-1"/>
          <w:sz w:val="24"/>
          <w:szCs w:val="24"/>
        </w:rPr>
        <w:t xml:space="preserve"> </w:t>
      </w:r>
      <w:proofErr w:type="spellStart"/>
      <w:r>
        <w:rPr>
          <w:rFonts w:ascii="Times New Roman" w:hAnsi="Times New Roman" w:cs="Times New Roman"/>
          <w:b/>
          <w:sz w:val="24"/>
          <w:szCs w:val="24"/>
        </w:rPr>
        <w:t>DI</w:t>
      </w:r>
      <w:proofErr w:type="spellEnd"/>
      <w:r>
        <w:rPr>
          <w:rFonts w:ascii="Times New Roman" w:hAnsi="Times New Roman" w:cs="Times New Roman"/>
          <w:b/>
          <w:spacing w:val="-2"/>
          <w:sz w:val="24"/>
          <w:szCs w:val="24"/>
        </w:rPr>
        <w:t xml:space="preserve"> </w:t>
      </w:r>
      <w:r>
        <w:rPr>
          <w:rFonts w:ascii="Times New Roman" w:hAnsi="Times New Roman" w:cs="Times New Roman"/>
          <w:b/>
          <w:sz w:val="24"/>
          <w:szCs w:val="24"/>
        </w:rPr>
        <w:t>PREVISIONE</w:t>
      </w:r>
      <w:r>
        <w:rPr>
          <w:rFonts w:ascii="Times New Roman" w:hAnsi="Times New Roman" w:cs="Times New Roman"/>
          <w:b/>
          <w:spacing w:val="-1"/>
          <w:sz w:val="24"/>
          <w:szCs w:val="24"/>
        </w:rPr>
        <w:t xml:space="preserve"> </w:t>
      </w:r>
      <w:r>
        <w:rPr>
          <w:rFonts w:ascii="Times New Roman" w:hAnsi="Times New Roman" w:cs="Times New Roman"/>
          <w:b/>
          <w:sz w:val="24"/>
          <w:szCs w:val="24"/>
        </w:rPr>
        <w:t>2023-2025</w:t>
      </w:r>
    </w:p>
    <w:p w:rsidR="00B51A01" w:rsidRDefault="00B51A01">
      <w:pPr>
        <w:pStyle w:val="Corpodeltesto"/>
        <w:spacing w:before="5"/>
        <w:ind w:left="0"/>
        <w:jc w:val="left"/>
        <w:rPr>
          <w:rFonts w:ascii="Times New Roman" w:hAnsi="Times New Roman" w:cs="Times New Roman"/>
          <w:b/>
        </w:rPr>
      </w:pPr>
    </w:p>
    <w:p w:rsidR="00B51A01" w:rsidRDefault="00B51A01">
      <w:pPr>
        <w:pStyle w:val="Corpodeltesto"/>
        <w:spacing w:before="5"/>
        <w:ind w:left="0"/>
        <w:jc w:val="left"/>
        <w:rPr>
          <w:rFonts w:ascii="Times New Roman" w:hAnsi="Times New Roman" w:cs="Times New Roman"/>
          <w:b/>
        </w:rPr>
      </w:pPr>
    </w:p>
    <w:p w:rsidR="00B51A01" w:rsidRDefault="00AD706B">
      <w:pPr>
        <w:pStyle w:val="Heading1"/>
        <w:spacing w:line="240" w:lineRule="auto"/>
        <w:ind w:left="0" w:right="624"/>
        <w:jc w:val="both"/>
        <w:rPr>
          <w:rFonts w:ascii="Times New Roman" w:hAnsi="Times New Roman" w:cs="Times New Roman"/>
        </w:rPr>
      </w:pPr>
      <w:bookmarkStart w:id="0" w:name="PREMESSA"/>
      <w:bookmarkEnd w:id="0"/>
      <w:r>
        <w:rPr>
          <w:rFonts w:ascii="Times New Roman" w:hAnsi="Times New Roman" w:cs="Times New Roman"/>
        </w:rPr>
        <w:t>PREMESSA</w:t>
      </w:r>
    </w:p>
    <w:p w:rsidR="00B51A01" w:rsidRDefault="00AD706B">
      <w:pPr>
        <w:pStyle w:val="Corpodeltesto"/>
        <w:tabs>
          <w:tab w:val="left" w:pos="9300"/>
        </w:tabs>
        <w:ind w:left="0"/>
        <w:rPr>
          <w:rFonts w:ascii="Times New Roman" w:hAnsi="Times New Roman" w:cs="Times New Roman"/>
        </w:rPr>
      </w:pPr>
      <w:r>
        <w:rPr>
          <w:rFonts w:ascii="Times New Roman" w:hAnsi="Times New Roman" w:cs="Times New Roman"/>
          <w:w w:val="105"/>
        </w:rPr>
        <w:t>L’articolo 11 del D. Lgs n. 118/2011 come modificato dal D. Lgs n. 126/2014 prevede che</w:t>
      </w:r>
      <w:r>
        <w:rPr>
          <w:rFonts w:ascii="Times New Roman" w:hAnsi="Times New Roman" w:cs="Times New Roman"/>
          <w:spacing w:val="1"/>
          <w:w w:val="105"/>
        </w:rPr>
        <w:t xml:space="preserve"> </w:t>
      </w:r>
      <w:r>
        <w:rPr>
          <w:rFonts w:ascii="Times New Roman" w:hAnsi="Times New Roman" w:cs="Times New Roman"/>
          <w:w w:val="105"/>
        </w:rPr>
        <w:t>al</w:t>
      </w:r>
      <w:r>
        <w:rPr>
          <w:rFonts w:ascii="Times New Roman" w:hAnsi="Times New Roman" w:cs="Times New Roman"/>
          <w:spacing w:val="1"/>
          <w:w w:val="105"/>
        </w:rPr>
        <w:t xml:space="preserve"> </w:t>
      </w:r>
      <w:r>
        <w:rPr>
          <w:rFonts w:ascii="Times New Roman" w:hAnsi="Times New Roman" w:cs="Times New Roman"/>
          <w:w w:val="105"/>
        </w:rPr>
        <w:t>bilancio</w:t>
      </w:r>
      <w:r>
        <w:rPr>
          <w:rFonts w:ascii="Times New Roman" w:hAnsi="Times New Roman" w:cs="Times New Roman"/>
          <w:spacing w:val="1"/>
          <w:w w:val="105"/>
        </w:rPr>
        <w:t xml:space="preserve"> </w:t>
      </w:r>
      <w:r>
        <w:rPr>
          <w:rFonts w:ascii="Times New Roman" w:hAnsi="Times New Roman" w:cs="Times New Roman"/>
          <w:w w:val="105"/>
        </w:rPr>
        <w:t>di</w:t>
      </w:r>
      <w:r>
        <w:rPr>
          <w:rFonts w:ascii="Times New Roman" w:hAnsi="Times New Roman" w:cs="Times New Roman"/>
          <w:spacing w:val="1"/>
          <w:w w:val="105"/>
        </w:rPr>
        <w:t xml:space="preserve"> </w:t>
      </w:r>
      <w:r>
        <w:rPr>
          <w:rFonts w:ascii="Times New Roman" w:hAnsi="Times New Roman" w:cs="Times New Roman"/>
          <w:w w:val="105"/>
        </w:rPr>
        <w:t>previsione</w:t>
      </w:r>
      <w:r>
        <w:rPr>
          <w:rFonts w:ascii="Times New Roman" w:hAnsi="Times New Roman" w:cs="Times New Roman"/>
          <w:spacing w:val="1"/>
          <w:w w:val="105"/>
        </w:rPr>
        <w:t xml:space="preserve"> </w:t>
      </w:r>
      <w:r>
        <w:rPr>
          <w:rFonts w:ascii="Times New Roman" w:hAnsi="Times New Roman" w:cs="Times New Roman"/>
          <w:w w:val="105"/>
        </w:rPr>
        <w:t>finanziario</w:t>
      </w:r>
      <w:r>
        <w:rPr>
          <w:rFonts w:ascii="Times New Roman" w:hAnsi="Times New Roman" w:cs="Times New Roman"/>
          <w:spacing w:val="1"/>
          <w:w w:val="105"/>
        </w:rPr>
        <w:t xml:space="preserve"> </w:t>
      </w:r>
      <w:r>
        <w:rPr>
          <w:rFonts w:ascii="Times New Roman" w:hAnsi="Times New Roman" w:cs="Times New Roman"/>
          <w:w w:val="105"/>
        </w:rPr>
        <w:t>degli</w:t>
      </w:r>
      <w:r>
        <w:rPr>
          <w:rFonts w:ascii="Times New Roman" w:hAnsi="Times New Roman" w:cs="Times New Roman"/>
          <w:spacing w:val="1"/>
          <w:w w:val="105"/>
        </w:rPr>
        <w:t xml:space="preserve"> </w:t>
      </w:r>
      <w:r>
        <w:rPr>
          <w:rFonts w:ascii="Times New Roman" w:hAnsi="Times New Roman" w:cs="Times New Roman"/>
          <w:w w:val="105"/>
        </w:rPr>
        <w:t>enti</w:t>
      </w:r>
      <w:r>
        <w:rPr>
          <w:rFonts w:ascii="Times New Roman" w:hAnsi="Times New Roman" w:cs="Times New Roman"/>
          <w:spacing w:val="1"/>
          <w:w w:val="105"/>
        </w:rPr>
        <w:t xml:space="preserve"> </w:t>
      </w:r>
      <w:r>
        <w:rPr>
          <w:rFonts w:ascii="Times New Roman" w:hAnsi="Times New Roman" w:cs="Times New Roman"/>
          <w:w w:val="105"/>
        </w:rPr>
        <w:t>locali</w:t>
      </w:r>
      <w:r>
        <w:rPr>
          <w:rFonts w:ascii="Times New Roman" w:hAnsi="Times New Roman" w:cs="Times New Roman"/>
          <w:spacing w:val="1"/>
          <w:w w:val="105"/>
        </w:rPr>
        <w:t xml:space="preserve"> </w:t>
      </w:r>
      <w:r>
        <w:rPr>
          <w:rFonts w:ascii="Times New Roman" w:hAnsi="Times New Roman" w:cs="Times New Roman"/>
          <w:w w:val="105"/>
        </w:rPr>
        <w:t>sia</w:t>
      </w:r>
      <w:r>
        <w:rPr>
          <w:rFonts w:ascii="Times New Roman" w:hAnsi="Times New Roman" w:cs="Times New Roman"/>
          <w:spacing w:val="1"/>
          <w:w w:val="105"/>
        </w:rPr>
        <w:t xml:space="preserve"> </w:t>
      </w:r>
      <w:r>
        <w:rPr>
          <w:rFonts w:ascii="Times New Roman" w:hAnsi="Times New Roman" w:cs="Times New Roman"/>
          <w:w w:val="105"/>
        </w:rPr>
        <w:t>allegata,</w:t>
      </w:r>
      <w:r>
        <w:rPr>
          <w:rFonts w:ascii="Times New Roman" w:hAnsi="Times New Roman" w:cs="Times New Roman"/>
          <w:spacing w:val="1"/>
          <w:w w:val="105"/>
        </w:rPr>
        <w:t xml:space="preserve"> </w:t>
      </w:r>
      <w:r>
        <w:rPr>
          <w:rFonts w:ascii="Times New Roman" w:hAnsi="Times New Roman" w:cs="Times New Roman"/>
          <w:w w:val="105"/>
        </w:rPr>
        <w:t>tra</w:t>
      </w:r>
      <w:r>
        <w:rPr>
          <w:rFonts w:ascii="Times New Roman" w:hAnsi="Times New Roman" w:cs="Times New Roman"/>
          <w:spacing w:val="1"/>
          <w:w w:val="105"/>
        </w:rPr>
        <w:t xml:space="preserve"> </w:t>
      </w:r>
      <w:r>
        <w:rPr>
          <w:rFonts w:ascii="Times New Roman" w:hAnsi="Times New Roman" w:cs="Times New Roman"/>
          <w:w w:val="105"/>
        </w:rPr>
        <w:t>gli</w:t>
      </w:r>
      <w:r>
        <w:rPr>
          <w:rFonts w:ascii="Times New Roman" w:hAnsi="Times New Roman" w:cs="Times New Roman"/>
          <w:spacing w:val="1"/>
          <w:w w:val="105"/>
        </w:rPr>
        <w:t xml:space="preserve"> </w:t>
      </w:r>
      <w:r>
        <w:rPr>
          <w:rFonts w:ascii="Times New Roman" w:hAnsi="Times New Roman" w:cs="Times New Roman"/>
          <w:w w:val="105"/>
        </w:rPr>
        <w:t>altri,</w:t>
      </w:r>
      <w:r>
        <w:rPr>
          <w:rFonts w:ascii="Times New Roman" w:hAnsi="Times New Roman" w:cs="Times New Roman"/>
          <w:spacing w:val="1"/>
          <w:w w:val="105"/>
        </w:rPr>
        <w:t xml:space="preserve"> </w:t>
      </w:r>
      <w:r>
        <w:rPr>
          <w:rFonts w:ascii="Times New Roman" w:hAnsi="Times New Roman" w:cs="Times New Roman"/>
          <w:w w:val="105"/>
        </w:rPr>
        <w:t>la</w:t>
      </w:r>
      <w:r>
        <w:rPr>
          <w:rFonts w:ascii="Times New Roman" w:hAnsi="Times New Roman" w:cs="Times New Roman"/>
          <w:spacing w:val="1"/>
          <w:w w:val="105"/>
        </w:rPr>
        <w:t xml:space="preserve"> </w:t>
      </w:r>
      <w:r>
        <w:rPr>
          <w:rFonts w:ascii="Times New Roman" w:hAnsi="Times New Roman" w:cs="Times New Roman"/>
          <w:w w:val="105"/>
        </w:rPr>
        <w:t>Nota</w:t>
      </w:r>
      <w:r>
        <w:rPr>
          <w:rFonts w:ascii="Times New Roman" w:hAnsi="Times New Roman" w:cs="Times New Roman"/>
          <w:spacing w:val="-53"/>
          <w:w w:val="105"/>
        </w:rPr>
        <w:t xml:space="preserve"> </w:t>
      </w:r>
      <w:r>
        <w:rPr>
          <w:rFonts w:ascii="Times New Roman" w:hAnsi="Times New Roman" w:cs="Times New Roman"/>
          <w:w w:val="105"/>
        </w:rPr>
        <w:t>Integrativa redatta secondo le modalità  previste  dal  comma  5  del  medesimo  articolo.</w:t>
      </w:r>
      <w:r>
        <w:rPr>
          <w:rFonts w:ascii="Times New Roman" w:hAnsi="Times New Roman" w:cs="Times New Roman"/>
          <w:spacing w:val="1"/>
          <w:w w:val="105"/>
        </w:rPr>
        <w:t xml:space="preserve"> </w:t>
      </w:r>
      <w:r>
        <w:rPr>
          <w:rFonts w:ascii="Times New Roman" w:hAnsi="Times New Roman" w:cs="Times New Roman"/>
          <w:w w:val="105"/>
        </w:rPr>
        <w:t>Si tratta di un documento nel quale debbono essere esplicitati i criteri e le modalità di</w:t>
      </w:r>
      <w:r>
        <w:rPr>
          <w:rFonts w:ascii="Times New Roman" w:hAnsi="Times New Roman" w:cs="Times New Roman"/>
          <w:spacing w:val="1"/>
          <w:w w:val="105"/>
        </w:rPr>
        <w:t xml:space="preserve"> </w:t>
      </w:r>
      <w:r>
        <w:rPr>
          <w:rFonts w:ascii="Times New Roman" w:hAnsi="Times New Roman" w:cs="Times New Roman"/>
          <w:w w:val="105"/>
        </w:rPr>
        <w:t>definizione</w:t>
      </w:r>
      <w:r>
        <w:rPr>
          <w:rFonts w:ascii="Times New Roman" w:hAnsi="Times New Roman" w:cs="Times New Roman"/>
          <w:spacing w:val="1"/>
          <w:w w:val="105"/>
        </w:rPr>
        <w:t xml:space="preserve"> </w:t>
      </w:r>
      <w:r>
        <w:rPr>
          <w:rFonts w:ascii="Times New Roman" w:hAnsi="Times New Roman" w:cs="Times New Roman"/>
          <w:w w:val="105"/>
        </w:rPr>
        <w:t>delle</w:t>
      </w:r>
      <w:r>
        <w:rPr>
          <w:rFonts w:ascii="Times New Roman" w:hAnsi="Times New Roman" w:cs="Times New Roman"/>
          <w:spacing w:val="1"/>
          <w:w w:val="105"/>
        </w:rPr>
        <w:t xml:space="preserve"> </w:t>
      </w:r>
      <w:r>
        <w:rPr>
          <w:rFonts w:ascii="Times New Roman" w:hAnsi="Times New Roman" w:cs="Times New Roman"/>
          <w:w w:val="105"/>
        </w:rPr>
        <w:t>poste</w:t>
      </w:r>
      <w:r>
        <w:rPr>
          <w:rFonts w:ascii="Times New Roman" w:hAnsi="Times New Roman" w:cs="Times New Roman"/>
          <w:spacing w:val="1"/>
          <w:w w:val="105"/>
        </w:rPr>
        <w:t xml:space="preserve"> </w:t>
      </w:r>
      <w:r>
        <w:rPr>
          <w:rFonts w:ascii="Times New Roman" w:hAnsi="Times New Roman" w:cs="Times New Roman"/>
          <w:w w:val="105"/>
        </w:rPr>
        <w:t>e</w:t>
      </w:r>
      <w:r>
        <w:rPr>
          <w:rFonts w:ascii="Times New Roman" w:hAnsi="Times New Roman" w:cs="Times New Roman"/>
          <w:spacing w:val="1"/>
          <w:w w:val="105"/>
        </w:rPr>
        <w:t xml:space="preserve"> </w:t>
      </w:r>
      <w:r>
        <w:rPr>
          <w:rFonts w:ascii="Times New Roman" w:hAnsi="Times New Roman" w:cs="Times New Roman"/>
          <w:w w:val="105"/>
        </w:rPr>
        <w:t>dei</w:t>
      </w:r>
      <w:r>
        <w:rPr>
          <w:rFonts w:ascii="Times New Roman" w:hAnsi="Times New Roman" w:cs="Times New Roman"/>
          <w:spacing w:val="1"/>
          <w:w w:val="105"/>
        </w:rPr>
        <w:t xml:space="preserve"> </w:t>
      </w:r>
      <w:r>
        <w:rPr>
          <w:rFonts w:ascii="Times New Roman" w:hAnsi="Times New Roman" w:cs="Times New Roman"/>
          <w:w w:val="105"/>
        </w:rPr>
        <w:t>fondi</w:t>
      </w:r>
      <w:r>
        <w:rPr>
          <w:rFonts w:ascii="Times New Roman" w:hAnsi="Times New Roman" w:cs="Times New Roman"/>
          <w:spacing w:val="1"/>
          <w:w w:val="105"/>
        </w:rPr>
        <w:t xml:space="preserve"> </w:t>
      </w:r>
      <w:r>
        <w:rPr>
          <w:rFonts w:ascii="Times New Roman" w:hAnsi="Times New Roman" w:cs="Times New Roman"/>
          <w:w w:val="105"/>
        </w:rPr>
        <w:t>iscritti</w:t>
      </w:r>
      <w:r>
        <w:rPr>
          <w:rFonts w:ascii="Times New Roman" w:hAnsi="Times New Roman" w:cs="Times New Roman"/>
          <w:spacing w:val="1"/>
          <w:w w:val="105"/>
        </w:rPr>
        <w:t xml:space="preserve"> </w:t>
      </w:r>
      <w:r>
        <w:rPr>
          <w:rFonts w:ascii="Times New Roman" w:hAnsi="Times New Roman" w:cs="Times New Roman"/>
          <w:w w:val="105"/>
        </w:rPr>
        <w:t>nel</w:t>
      </w:r>
      <w:r>
        <w:rPr>
          <w:rFonts w:ascii="Times New Roman" w:hAnsi="Times New Roman" w:cs="Times New Roman"/>
          <w:spacing w:val="1"/>
          <w:w w:val="105"/>
        </w:rPr>
        <w:t xml:space="preserve"> </w:t>
      </w:r>
      <w:r>
        <w:rPr>
          <w:rFonts w:ascii="Times New Roman" w:hAnsi="Times New Roman" w:cs="Times New Roman"/>
          <w:w w:val="105"/>
        </w:rPr>
        <w:t>bilancio</w:t>
      </w:r>
      <w:r>
        <w:rPr>
          <w:rFonts w:ascii="Times New Roman" w:hAnsi="Times New Roman" w:cs="Times New Roman"/>
          <w:spacing w:val="1"/>
          <w:w w:val="105"/>
        </w:rPr>
        <w:t xml:space="preserve"> </w:t>
      </w:r>
      <w:r>
        <w:rPr>
          <w:rFonts w:ascii="Times New Roman" w:hAnsi="Times New Roman" w:cs="Times New Roman"/>
          <w:w w:val="105"/>
        </w:rPr>
        <w:t>medesimo,</w:t>
      </w:r>
      <w:r>
        <w:rPr>
          <w:rFonts w:ascii="Times New Roman" w:hAnsi="Times New Roman" w:cs="Times New Roman"/>
          <w:spacing w:val="1"/>
          <w:w w:val="105"/>
        </w:rPr>
        <w:t xml:space="preserve"> </w:t>
      </w:r>
      <w:r>
        <w:rPr>
          <w:rFonts w:ascii="Times New Roman" w:hAnsi="Times New Roman" w:cs="Times New Roman"/>
          <w:w w:val="105"/>
        </w:rPr>
        <w:t>nonché</w:t>
      </w:r>
      <w:r>
        <w:rPr>
          <w:rFonts w:ascii="Times New Roman" w:hAnsi="Times New Roman" w:cs="Times New Roman"/>
          <w:spacing w:val="1"/>
          <w:w w:val="105"/>
        </w:rPr>
        <w:t xml:space="preserve"> </w:t>
      </w:r>
      <w:r>
        <w:rPr>
          <w:rFonts w:ascii="Times New Roman" w:hAnsi="Times New Roman" w:cs="Times New Roman"/>
          <w:w w:val="105"/>
        </w:rPr>
        <w:t>tutte</w:t>
      </w:r>
      <w:r>
        <w:rPr>
          <w:rFonts w:ascii="Times New Roman" w:hAnsi="Times New Roman" w:cs="Times New Roman"/>
          <w:spacing w:val="1"/>
          <w:w w:val="105"/>
        </w:rPr>
        <w:t xml:space="preserve"> </w:t>
      </w:r>
      <w:r>
        <w:rPr>
          <w:rFonts w:ascii="Times New Roman" w:hAnsi="Times New Roman" w:cs="Times New Roman"/>
          <w:w w:val="105"/>
        </w:rPr>
        <w:t>le</w:t>
      </w:r>
      <w:r>
        <w:rPr>
          <w:rFonts w:ascii="Times New Roman" w:hAnsi="Times New Roman" w:cs="Times New Roman"/>
          <w:spacing w:val="1"/>
          <w:w w:val="105"/>
        </w:rPr>
        <w:t xml:space="preserve"> </w:t>
      </w:r>
      <w:r>
        <w:rPr>
          <w:rFonts w:ascii="Times New Roman" w:hAnsi="Times New Roman" w:cs="Times New Roman"/>
          <w:w w:val="105"/>
        </w:rPr>
        <w:t>informazioni</w:t>
      </w:r>
      <w:r>
        <w:rPr>
          <w:rFonts w:ascii="Times New Roman" w:hAnsi="Times New Roman" w:cs="Times New Roman"/>
          <w:spacing w:val="1"/>
          <w:w w:val="105"/>
        </w:rPr>
        <w:t xml:space="preserve"> </w:t>
      </w:r>
      <w:r>
        <w:rPr>
          <w:rFonts w:ascii="Times New Roman" w:hAnsi="Times New Roman" w:cs="Times New Roman"/>
          <w:w w:val="105"/>
        </w:rPr>
        <w:t>utili</w:t>
      </w:r>
      <w:r>
        <w:rPr>
          <w:rFonts w:ascii="Times New Roman" w:hAnsi="Times New Roman" w:cs="Times New Roman"/>
          <w:spacing w:val="1"/>
          <w:w w:val="105"/>
        </w:rPr>
        <w:t xml:space="preserve"> </w:t>
      </w:r>
      <w:r>
        <w:rPr>
          <w:rFonts w:ascii="Times New Roman" w:hAnsi="Times New Roman" w:cs="Times New Roman"/>
          <w:w w:val="105"/>
        </w:rPr>
        <w:t>per</w:t>
      </w:r>
      <w:r>
        <w:rPr>
          <w:rFonts w:ascii="Times New Roman" w:hAnsi="Times New Roman" w:cs="Times New Roman"/>
          <w:spacing w:val="1"/>
          <w:w w:val="105"/>
        </w:rPr>
        <w:t xml:space="preserve"> </w:t>
      </w:r>
      <w:r>
        <w:rPr>
          <w:rFonts w:ascii="Times New Roman" w:hAnsi="Times New Roman" w:cs="Times New Roman"/>
          <w:w w:val="105"/>
        </w:rPr>
        <w:t>la</w:t>
      </w:r>
      <w:r>
        <w:rPr>
          <w:rFonts w:ascii="Times New Roman" w:hAnsi="Times New Roman" w:cs="Times New Roman"/>
          <w:spacing w:val="1"/>
          <w:w w:val="105"/>
        </w:rPr>
        <w:t xml:space="preserve"> </w:t>
      </w:r>
      <w:r>
        <w:rPr>
          <w:rFonts w:ascii="Times New Roman" w:hAnsi="Times New Roman" w:cs="Times New Roman"/>
          <w:w w:val="105"/>
        </w:rPr>
        <w:t>dimostrazione</w:t>
      </w:r>
      <w:r>
        <w:rPr>
          <w:rFonts w:ascii="Times New Roman" w:hAnsi="Times New Roman" w:cs="Times New Roman"/>
          <w:spacing w:val="1"/>
          <w:w w:val="105"/>
        </w:rPr>
        <w:t xml:space="preserve"> </w:t>
      </w:r>
      <w:r>
        <w:rPr>
          <w:rFonts w:ascii="Times New Roman" w:hAnsi="Times New Roman" w:cs="Times New Roman"/>
          <w:w w:val="105"/>
        </w:rPr>
        <w:t>della</w:t>
      </w:r>
      <w:r>
        <w:rPr>
          <w:rFonts w:ascii="Times New Roman" w:hAnsi="Times New Roman" w:cs="Times New Roman"/>
          <w:spacing w:val="1"/>
          <w:w w:val="105"/>
        </w:rPr>
        <w:t xml:space="preserve"> </w:t>
      </w:r>
      <w:r>
        <w:rPr>
          <w:rFonts w:ascii="Times New Roman" w:hAnsi="Times New Roman" w:cs="Times New Roman"/>
          <w:w w:val="105"/>
        </w:rPr>
        <w:t>quantificazione</w:t>
      </w:r>
      <w:r>
        <w:rPr>
          <w:rFonts w:ascii="Times New Roman" w:hAnsi="Times New Roman" w:cs="Times New Roman"/>
          <w:spacing w:val="1"/>
          <w:w w:val="105"/>
        </w:rPr>
        <w:t xml:space="preserve"> </w:t>
      </w:r>
      <w:r>
        <w:rPr>
          <w:rFonts w:ascii="Times New Roman" w:hAnsi="Times New Roman" w:cs="Times New Roman"/>
          <w:w w:val="105"/>
        </w:rPr>
        <w:t>delle</w:t>
      </w:r>
      <w:r>
        <w:rPr>
          <w:rFonts w:ascii="Times New Roman" w:hAnsi="Times New Roman" w:cs="Times New Roman"/>
          <w:spacing w:val="1"/>
          <w:w w:val="105"/>
        </w:rPr>
        <w:t xml:space="preserve"> </w:t>
      </w:r>
      <w:r>
        <w:rPr>
          <w:rFonts w:ascii="Times New Roman" w:hAnsi="Times New Roman" w:cs="Times New Roman"/>
          <w:w w:val="105"/>
        </w:rPr>
        <w:t>previsioni,</w:t>
      </w:r>
      <w:r>
        <w:rPr>
          <w:rFonts w:ascii="Times New Roman" w:hAnsi="Times New Roman" w:cs="Times New Roman"/>
          <w:spacing w:val="1"/>
          <w:w w:val="105"/>
        </w:rPr>
        <w:t xml:space="preserve"> </w:t>
      </w:r>
      <w:r>
        <w:rPr>
          <w:rFonts w:ascii="Times New Roman" w:hAnsi="Times New Roman" w:cs="Times New Roman"/>
          <w:w w:val="105"/>
        </w:rPr>
        <w:t>con</w:t>
      </w:r>
      <w:r>
        <w:rPr>
          <w:rFonts w:ascii="Times New Roman" w:hAnsi="Times New Roman" w:cs="Times New Roman"/>
          <w:spacing w:val="1"/>
          <w:w w:val="105"/>
        </w:rPr>
        <w:t xml:space="preserve"> </w:t>
      </w:r>
      <w:r>
        <w:rPr>
          <w:rFonts w:ascii="Times New Roman" w:hAnsi="Times New Roman" w:cs="Times New Roman"/>
          <w:w w:val="105"/>
        </w:rPr>
        <w:t>riferimento</w:t>
      </w:r>
      <w:r>
        <w:rPr>
          <w:rFonts w:ascii="Times New Roman" w:hAnsi="Times New Roman" w:cs="Times New Roman"/>
          <w:spacing w:val="-3"/>
          <w:w w:val="105"/>
        </w:rPr>
        <w:t xml:space="preserve"> </w:t>
      </w:r>
      <w:r>
        <w:rPr>
          <w:rFonts w:ascii="Times New Roman" w:hAnsi="Times New Roman" w:cs="Times New Roman"/>
          <w:w w:val="105"/>
        </w:rPr>
        <w:t>ai</w:t>
      </w:r>
      <w:r>
        <w:rPr>
          <w:rFonts w:ascii="Times New Roman" w:hAnsi="Times New Roman" w:cs="Times New Roman"/>
          <w:spacing w:val="-5"/>
          <w:w w:val="105"/>
        </w:rPr>
        <w:t xml:space="preserve"> </w:t>
      </w:r>
      <w:r>
        <w:rPr>
          <w:rFonts w:ascii="Times New Roman" w:hAnsi="Times New Roman" w:cs="Times New Roman"/>
          <w:w w:val="105"/>
        </w:rPr>
        <w:t>vincoli</w:t>
      </w:r>
      <w:r>
        <w:rPr>
          <w:rFonts w:ascii="Times New Roman" w:hAnsi="Times New Roman" w:cs="Times New Roman"/>
          <w:spacing w:val="-4"/>
          <w:w w:val="105"/>
        </w:rPr>
        <w:t xml:space="preserve"> </w:t>
      </w:r>
      <w:r>
        <w:rPr>
          <w:rFonts w:ascii="Times New Roman" w:hAnsi="Times New Roman" w:cs="Times New Roman"/>
          <w:w w:val="105"/>
        </w:rPr>
        <w:t>normativi,</w:t>
      </w:r>
      <w:r>
        <w:rPr>
          <w:rFonts w:ascii="Times New Roman" w:hAnsi="Times New Roman" w:cs="Times New Roman"/>
          <w:spacing w:val="-5"/>
          <w:w w:val="105"/>
        </w:rPr>
        <w:t xml:space="preserve"> </w:t>
      </w:r>
      <w:r>
        <w:rPr>
          <w:rFonts w:ascii="Times New Roman" w:hAnsi="Times New Roman" w:cs="Times New Roman"/>
          <w:w w:val="105"/>
        </w:rPr>
        <w:t>in</w:t>
      </w:r>
      <w:r>
        <w:rPr>
          <w:rFonts w:ascii="Times New Roman" w:hAnsi="Times New Roman" w:cs="Times New Roman"/>
          <w:spacing w:val="-5"/>
          <w:w w:val="105"/>
        </w:rPr>
        <w:t xml:space="preserve"> </w:t>
      </w:r>
      <w:r>
        <w:rPr>
          <w:rFonts w:ascii="Times New Roman" w:hAnsi="Times New Roman" w:cs="Times New Roman"/>
          <w:w w:val="105"/>
        </w:rPr>
        <w:t>attuazione</w:t>
      </w:r>
      <w:r>
        <w:rPr>
          <w:rFonts w:ascii="Times New Roman" w:hAnsi="Times New Roman" w:cs="Times New Roman"/>
          <w:spacing w:val="-5"/>
          <w:w w:val="105"/>
        </w:rPr>
        <w:t xml:space="preserve"> </w:t>
      </w:r>
      <w:r>
        <w:rPr>
          <w:rFonts w:ascii="Times New Roman" w:hAnsi="Times New Roman" w:cs="Times New Roman"/>
          <w:w w:val="105"/>
        </w:rPr>
        <w:t>dei</w:t>
      </w:r>
      <w:r>
        <w:rPr>
          <w:rFonts w:ascii="Times New Roman" w:hAnsi="Times New Roman" w:cs="Times New Roman"/>
          <w:spacing w:val="-3"/>
          <w:w w:val="105"/>
        </w:rPr>
        <w:t xml:space="preserve"> </w:t>
      </w:r>
      <w:r>
        <w:rPr>
          <w:rFonts w:ascii="Times New Roman" w:hAnsi="Times New Roman" w:cs="Times New Roman"/>
          <w:w w:val="105"/>
        </w:rPr>
        <w:t>principi</w:t>
      </w:r>
      <w:r>
        <w:rPr>
          <w:rFonts w:ascii="Times New Roman" w:hAnsi="Times New Roman" w:cs="Times New Roman"/>
          <w:spacing w:val="-4"/>
          <w:w w:val="105"/>
        </w:rPr>
        <w:t xml:space="preserve"> </w:t>
      </w:r>
      <w:r>
        <w:rPr>
          <w:rFonts w:ascii="Times New Roman" w:hAnsi="Times New Roman" w:cs="Times New Roman"/>
          <w:w w:val="105"/>
        </w:rPr>
        <w:t>contabili</w:t>
      </w:r>
      <w:r>
        <w:rPr>
          <w:rFonts w:ascii="Times New Roman" w:hAnsi="Times New Roman" w:cs="Times New Roman"/>
          <w:spacing w:val="-5"/>
          <w:w w:val="105"/>
        </w:rPr>
        <w:t xml:space="preserve"> </w:t>
      </w:r>
      <w:r>
        <w:rPr>
          <w:rFonts w:ascii="Times New Roman" w:hAnsi="Times New Roman" w:cs="Times New Roman"/>
          <w:w w:val="105"/>
        </w:rPr>
        <w:t>generali</w:t>
      </w:r>
      <w:r>
        <w:rPr>
          <w:rFonts w:ascii="Times New Roman" w:hAnsi="Times New Roman" w:cs="Times New Roman"/>
          <w:spacing w:val="-3"/>
          <w:w w:val="105"/>
        </w:rPr>
        <w:t xml:space="preserve"> </w:t>
      </w:r>
      <w:r>
        <w:rPr>
          <w:rFonts w:ascii="Times New Roman" w:hAnsi="Times New Roman" w:cs="Times New Roman"/>
          <w:w w:val="105"/>
        </w:rPr>
        <w:t>e applicati.</w:t>
      </w:r>
    </w:p>
    <w:p w:rsidR="00B51A01" w:rsidRDefault="00AD706B">
      <w:pPr>
        <w:pStyle w:val="Corpodeltesto"/>
        <w:tabs>
          <w:tab w:val="left" w:pos="9300"/>
        </w:tabs>
        <w:ind w:left="0"/>
        <w:rPr>
          <w:rFonts w:ascii="Times New Roman" w:hAnsi="Times New Roman" w:cs="Times New Roman"/>
        </w:rPr>
      </w:pPr>
      <w:r>
        <w:rPr>
          <w:rFonts w:ascii="Times New Roman" w:hAnsi="Times New Roman" w:cs="Times New Roman"/>
          <w:w w:val="105"/>
        </w:rPr>
        <w:t>Con la Nota Integrativa si completano e si arricchiscono le informazioni contenute nel</w:t>
      </w:r>
      <w:r>
        <w:rPr>
          <w:rFonts w:ascii="Times New Roman" w:hAnsi="Times New Roman" w:cs="Times New Roman"/>
          <w:spacing w:val="1"/>
          <w:w w:val="105"/>
        </w:rPr>
        <w:t xml:space="preserve"> </w:t>
      </w:r>
      <w:r>
        <w:rPr>
          <w:rFonts w:ascii="Times New Roman" w:hAnsi="Times New Roman" w:cs="Times New Roman"/>
          <w:w w:val="105"/>
        </w:rPr>
        <w:t>bilancio.</w:t>
      </w:r>
    </w:p>
    <w:p w:rsidR="00B51A01" w:rsidRDefault="00AD706B">
      <w:pPr>
        <w:pStyle w:val="Corpodeltesto"/>
        <w:tabs>
          <w:tab w:val="left" w:pos="9300"/>
        </w:tabs>
        <w:ind w:left="0"/>
        <w:rPr>
          <w:rFonts w:ascii="Times New Roman" w:hAnsi="Times New Roman" w:cs="Times New Roman"/>
        </w:rPr>
      </w:pPr>
      <w:r>
        <w:rPr>
          <w:rFonts w:ascii="Times New Roman" w:hAnsi="Times New Roman" w:cs="Times New Roman"/>
          <w:w w:val="105"/>
        </w:rPr>
        <w:t>La Nota Integrativa integra i dati quantitativi esposti negli schemi di bilancio al fine di</w:t>
      </w:r>
      <w:r>
        <w:rPr>
          <w:rFonts w:ascii="Times New Roman" w:hAnsi="Times New Roman" w:cs="Times New Roman"/>
          <w:spacing w:val="1"/>
          <w:w w:val="105"/>
        </w:rPr>
        <w:t xml:space="preserve"> </w:t>
      </w:r>
      <w:r>
        <w:rPr>
          <w:rFonts w:ascii="Times New Roman" w:hAnsi="Times New Roman" w:cs="Times New Roman"/>
          <w:w w:val="105"/>
        </w:rPr>
        <w:t>rendere</w:t>
      </w:r>
      <w:r>
        <w:rPr>
          <w:rFonts w:ascii="Times New Roman" w:hAnsi="Times New Roman" w:cs="Times New Roman"/>
          <w:spacing w:val="-1"/>
          <w:w w:val="105"/>
        </w:rPr>
        <w:t xml:space="preserve"> </w:t>
      </w:r>
      <w:r>
        <w:rPr>
          <w:rFonts w:ascii="Times New Roman" w:hAnsi="Times New Roman" w:cs="Times New Roman"/>
          <w:w w:val="105"/>
        </w:rPr>
        <w:t>più</w:t>
      </w:r>
      <w:r>
        <w:rPr>
          <w:rFonts w:ascii="Times New Roman" w:hAnsi="Times New Roman" w:cs="Times New Roman"/>
          <w:spacing w:val="-4"/>
          <w:w w:val="105"/>
        </w:rPr>
        <w:t xml:space="preserve"> </w:t>
      </w:r>
      <w:r>
        <w:rPr>
          <w:rFonts w:ascii="Times New Roman" w:hAnsi="Times New Roman" w:cs="Times New Roman"/>
          <w:w w:val="105"/>
        </w:rPr>
        <w:t>chiara</w:t>
      </w:r>
      <w:r>
        <w:rPr>
          <w:rFonts w:ascii="Times New Roman" w:hAnsi="Times New Roman" w:cs="Times New Roman"/>
          <w:spacing w:val="-2"/>
          <w:w w:val="105"/>
        </w:rPr>
        <w:t xml:space="preserve"> </w:t>
      </w:r>
      <w:r>
        <w:rPr>
          <w:rFonts w:ascii="Times New Roman" w:hAnsi="Times New Roman" w:cs="Times New Roman"/>
          <w:w w:val="105"/>
        </w:rPr>
        <w:t>e</w:t>
      </w:r>
      <w:r>
        <w:rPr>
          <w:rFonts w:ascii="Times New Roman" w:hAnsi="Times New Roman" w:cs="Times New Roman"/>
          <w:spacing w:val="-3"/>
          <w:w w:val="105"/>
        </w:rPr>
        <w:t xml:space="preserve"> </w:t>
      </w:r>
      <w:r>
        <w:rPr>
          <w:rFonts w:ascii="Times New Roman" w:hAnsi="Times New Roman" w:cs="Times New Roman"/>
          <w:w w:val="105"/>
        </w:rPr>
        <w:t>significativa</w:t>
      </w:r>
      <w:r>
        <w:rPr>
          <w:rFonts w:ascii="Times New Roman" w:hAnsi="Times New Roman" w:cs="Times New Roman"/>
          <w:spacing w:val="-3"/>
          <w:w w:val="105"/>
        </w:rPr>
        <w:t xml:space="preserve"> </w:t>
      </w:r>
      <w:r>
        <w:rPr>
          <w:rFonts w:ascii="Times New Roman" w:hAnsi="Times New Roman" w:cs="Times New Roman"/>
          <w:w w:val="105"/>
        </w:rPr>
        <w:t>la</w:t>
      </w:r>
      <w:r>
        <w:rPr>
          <w:rFonts w:ascii="Times New Roman" w:hAnsi="Times New Roman" w:cs="Times New Roman"/>
          <w:spacing w:val="-3"/>
          <w:w w:val="105"/>
        </w:rPr>
        <w:t xml:space="preserve"> </w:t>
      </w:r>
      <w:r>
        <w:rPr>
          <w:rFonts w:ascii="Times New Roman" w:hAnsi="Times New Roman" w:cs="Times New Roman"/>
          <w:w w:val="105"/>
        </w:rPr>
        <w:t>lettura dello</w:t>
      </w:r>
      <w:r>
        <w:rPr>
          <w:rFonts w:ascii="Times New Roman" w:hAnsi="Times New Roman" w:cs="Times New Roman"/>
          <w:spacing w:val="-2"/>
          <w:w w:val="105"/>
        </w:rPr>
        <w:t xml:space="preserve"> </w:t>
      </w:r>
      <w:r>
        <w:rPr>
          <w:rFonts w:ascii="Times New Roman" w:hAnsi="Times New Roman" w:cs="Times New Roman"/>
          <w:w w:val="105"/>
        </w:rPr>
        <w:t>stesso</w:t>
      </w:r>
      <w:r>
        <w:rPr>
          <w:rFonts w:ascii="Times New Roman" w:hAnsi="Times New Roman" w:cs="Times New Roman"/>
          <w:spacing w:val="-3"/>
          <w:w w:val="105"/>
        </w:rPr>
        <w:t xml:space="preserve"> </w:t>
      </w:r>
      <w:r>
        <w:rPr>
          <w:rFonts w:ascii="Times New Roman" w:hAnsi="Times New Roman" w:cs="Times New Roman"/>
          <w:w w:val="105"/>
        </w:rPr>
        <w:t>e</w:t>
      </w:r>
      <w:r>
        <w:rPr>
          <w:rFonts w:ascii="Times New Roman" w:hAnsi="Times New Roman" w:cs="Times New Roman"/>
          <w:spacing w:val="-4"/>
          <w:w w:val="105"/>
        </w:rPr>
        <w:t xml:space="preserve"> </w:t>
      </w:r>
      <w:r>
        <w:rPr>
          <w:rFonts w:ascii="Times New Roman" w:hAnsi="Times New Roman" w:cs="Times New Roman"/>
          <w:w w:val="105"/>
        </w:rPr>
        <w:t>svolge</w:t>
      </w:r>
      <w:r>
        <w:rPr>
          <w:rFonts w:ascii="Times New Roman" w:hAnsi="Times New Roman" w:cs="Times New Roman"/>
          <w:spacing w:val="-3"/>
          <w:w w:val="105"/>
        </w:rPr>
        <w:t xml:space="preserve"> </w:t>
      </w:r>
      <w:r>
        <w:rPr>
          <w:rFonts w:ascii="Times New Roman" w:hAnsi="Times New Roman" w:cs="Times New Roman"/>
          <w:w w:val="105"/>
        </w:rPr>
        <w:t>le</w:t>
      </w:r>
      <w:r>
        <w:rPr>
          <w:rFonts w:ascii="Times New Roman" w:hAnsi="Times New Roman" w:cs="Times New Roman"/>
          <w:spacing w:val="-4"/>
          <w:w w:val="105"/>
        </w:rPr>
        <w:t xml:space="preserve"> </w:t>
      </w:r>
      <w:r>
        <w:rPr>
          <w:rFonts w:ascii="Times New Roman" w:hAnsi="Times New Roman" w:cs="Times New Roman"/>
          <w:w w:val="105"/>
        </w:rPr>
        <w:t>seguenti</w:t>
      </w:r>
      <w:r>
        <w:rPr>
          <w:rFonts w:ascii="Times New Roman" w:hAnsi="Times New Roman" w:cs="Times New Roman"/>
          <w:spacing w:val="-1"/>
          <w:w w:val="105"/>
        </w:rPr>
        <w:t xml:space="preserve"> </w:t>
      </w:r>
      <w:r>
        <w:rPr>
          <w:rFonts w:ascii="Times New Roman" w:hAnsi="Times New Roman" w:cs="Times New Roman"/>
          <w:w w:val="105"/>
        </w:rPr>
        <w:t>funzioni:</w:t>
      </w:r>
    </w:p>
    <w:p w:rsidR="00B51A01" w:rsidRDefault="00AD706B">
      <w:pPr>
        <w:pStyle w:val="Paragrafoelenco"/>
        <w:numPr>
          <w:ilvl w:val="0"/>
          <w:numId w:val="2"/>
        </w:numPr>
        <w:tabs>
          <w:tab w:val="left" w:pos="231"/>
        </w:tabs>
        <w:ind w:left="0" w:firstLine="0"/>
        <w:jc w:val="both"/>
        <w:rPr>
          <w:rFonts w:ascii="Times New Roman" w:hAnsi="Times New Roman" w:cs="Times New Roman"/>
          <w:sz w:val="24"/>
          <w:szCs w:val="24"/>
        </w:rPr>
      </w:pPr>
      <w:r>
        <w:rPr>
          <w:rFonts w:ascii="Times New Roman" w:hAnsi="Times New Roman" w:cs="Times New Roman"/>
          <w:sz w:val="24"/>
          <w:szCs w:val="24"/>
        </w:rPr>
        <w:t>descrittiva:</w:t>
      </w:r>
      <w:r>
        <w:rPr>
          <w:rFonts w:ascii="Times New Roman" w:hAnsi="Times New Roman" w:cs="Times New Roman"/>
          <w:spacing w:val="1"/>
          <w:sz w:val="24"/>
          <w:szCs w:val="24"/>
        </w:rPr>
        <w:t xml:space="preserve"> </w:t>
      </w:r>
      <w:r>
        <w:rPr>
          <w:rFonts w:ascii="Times New Roman" w:hAnsi="Times New Roman" w:cs="Times New Roman"/>
          <w:sz w:val="24"/>
          <w:szCs w:val="24"/>
        </w:rPr>
        <w:t>illustra</w:t>
      </w:r>
      <w:r>
        <w:rPr>
          <w:rFonts w:ascii="Times New Roman" w:hAnsi="Times New Roman" w:cs="Times New Roman"/>
          <w:spacing w:val="1"/>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 xml:space="preserve"> </w:t>
      </w:r>
      <w:r>
        <w:rPr>
          <w:rFonts w:ascii="Times New Roman" w:hAnsi="Times New Roman" w:cs="Times New Roman"/>
          <w:sz w:val="24"/>
          <w:szCs w:val="24"/>
        </w:rPr>
        <w:t>dati</w:t>
      </w:r>
      <w:r>
        <w:rPr>
          <w:rFonts w:ascii="Times New Roman" w:hAnsi="Times New Roman" w:cs="Times New Roman"/>
          <w:spacing w:val="1"/>
          <w:sz w:val="24"/>
          <w:szCs w:val="24"/>
        </w:rPr>
        <w:t xml:space="preserve"> </w:t>
      </w:r>
      <w:r>
        <w:rPr>
          <w:rFonts w:ascii="Times New Roman" w:hAnsi="Times New Roman" w:cs="Times New Roman"/>
          <w:sz w:val="24"/>
          <w:szCs w:val="24"/>
        </w:rPr>
        <w:t>che</w:t>
      </w:r>
      <w:r>
        <w:rPr>
          <w:rFonts w:ascii="Times New Roman" w:hAnsi="Times New Roman" w:cs="Times New Roman"/>
          <w:spacing w:val="1"/>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 xml:space="preserve"> </w:t>
      </w:r>
      <w:r>
        <w:rPr>
          <w:rFonts w:ascii="Times New Roman" w:hAnsi="Times New Roman" w:cs="Times New Roman"/>
          <w:sz w:val="24"/>
          <w:szCs w:val="24"/>
        </w:rPr>
        <w:t>la</w:t>
      </w:r>
      <w:r>
        <w:rPr>
          <w:rFonts w:ascii="Times New Roman" w:hAnsi="Times New Roman" w:cs="Times New Roman"/>
          <w:spacing w:val="1"/>
          <w:sz w:val="24"/>
          <w:szCs w:val="24"/>
        </w:rPr>
        <w:t xml:space="preserve"> </w:t>
      </w:r>
      <w:r>
        <w:rPr>
          <w:rFonts w:ascii="Times New Roman" w:hAnsi="Times New Roman" w:cs="Times New Roman"/>
          <w:sz w:val="24"/>
          <w:szCs w:val="24"/>
        </w:rPr>
        <w:t>loro</w:t>
      </w:r>
      <w:r>
        <w:rPr>
          <w:rFonts w:ascii="Times New Roman" w:hAnsi="Times New Roman" w:cs="Times New Roman"/>
          <w:spacing w:val="1"/>
          <w:sz w:val="24"/>
          <w:szCs w:val="24"/>
        </w:rPr>
        <w:t xml:space="preserve"> </w:t>
      </w:r>
      <w:r>
        <w:rPr>
          <w:rFonts w:ascii="Times New Roman" w:hAnsi="Times New Roman" w:cs="Times New Roman"/>
          <w:sz w:val="24"/>
          <w:szCs w:val="24"/>
        </w:rPr>
        <w:t>sinteticità</w:t>
      </w:r>
      <w:r>
        <w:rPr>
          <w:rFonts w:ascii="Times New Roman" w:hAnsi="Times New Roman" w:cs="Times New Roman"/>
          <w:spacing w:val="1"/>
          <w:sz w:val="24"/>
          <w:szCs w:val="24"/>
        </w:rPr>
        <w:t xml:space="preserve"> </w:t>
      </w:r>
      <w:r>
        <w:rPr>
          <w:rFonts w:ascii="Times New Roman" w:hAnsi="Times New Roman" w:cs="Times New Roman"/>
          <w:sz w:val="24"/>
          <w:szCs w:val="24"/>
        </w:rPr>
        <w:t>non</w:t>
      </w:r>
      <w:r>
        <w:rPr>
          <w:rFonts w:ascii="Times New Roman" w:hAnsi="Times New Roman" w:cs="Times New Roman"/>
          <w:spacing w:val="1"/>
          <w:sz w:val="24"/>
          <w:szCs w:val="24"/>
        </w:rPr>
        <w:t xml:space="preserve"> </w:t>
      </w:r>
      <w:r>
        <w:rPr>
          <w:rFonts w:ascii="Times New Roman" w:hAnsi="Times New Roman" w:cs="Times New Roman"/>
          <w:sz w:val="24"/>
          <w:szCs w:val="24"/>
        </w:rPr>
        <w:t>possono</w:t>
      </w:r>
      <w:r>
        <w:rPr>
          <w:rFonts w:ascii="Times New Roman" w:hAnsi="Times New Roman" w:cs="Times New Roman"/>
          <w:spacing w:val="1"/>
          <w:sz w:val="24"/>
          <w:szCs w:val="24"/>
        </w:rPr>
        <w:t xml:space="preserve"> </w:t>
      </w:r>
      <w:r>
        <w:rPr>
          <w:rFonts w:ascii="Times New Roman" w:hAnsi="Times New Roman" w:cs="Times New Roman"/>
          <w:sz w:val="24"/>
          <w:szCs w:val="24"/>
        </w:rPr>
        <w:t>essere</w:t>
      </w:r>
      <w:r>
        <w:rPr>
          <w:rFonts w:ascii="Times New Roman" w:hAnsi="Times New Roman" w:cs="Times New Roman"/>
          <w:spacing w:val="1"/>
          <w:sz w:val="24"/>
          <w:szCs w:val="24"/>
        </w:rPr>
        <w:t xml:space="preserve"> </w:t>
      </w:r>
      <w:r>
        <w:rPr>
          <w:rFonts w:ascii="Times New Roman" w:hAnsi="Times New Roman" w:cs="Times New Roman"/>
          <w:sz w:val="24"/>
          <w:szCs w:val="24"/>
        </w:rPr>
        <w:t>pienamente</w:t>
      </w:r>
      <w:r>
        <w:rPr>
          <w:rFonts w:ascii="Times New Roman" w:hAnsi="Times New Roman" w:cs="Times New Roman"/>
          <w:spacing w:val="1"/>
          <w:sz w:val="24"/>
          <w:szCs w:val="24"/>
        </w:rPr>
        <w:t xml:space="preserve"> </w:t>
      </w:r>
      <w:r>
        <w:rPr>
          <w:rFonts w:ascii="Times New Roman" w:hAnsi="Times New Roman" w:cs="Times New Roman"/>
          <w:sz w:val="24"/>
          <w:szCs w:val="24"/>
        </w:rPr>
        <w:t>compresi;</w:t>
      </w:r>
    </w:p>
    <w:p w:rsidR="00B51A01" w:rsidRDefault="00AD706B">
      <w:pPr>
        <w:pStyle w:val="Paragrafoelenco"/>
        <w:numPr>
          <w:ilvl w:val="0"/>
          <w:numId w:val="2"/>
        </w:numPr>
        <w:tabs>
          <w:tab w:val="left" w:pos="231"/>
        </w:tabs>
        <w:ind w:left="0" w:firstLine="0"/>
        <w:jc w:val="both"/>
        <w:rPr>
          <w:rFonts w:ascii="Times New Roman" w:hAnsi="Times New Roman" w:cs="Times New Roman"/>
          <w:sz w:val="24"/>
          <w:szCs w:val="24"/>
        </w:rPr>
      </w:pPr>
      <w:r>
        <w:rPr>
          <w:rFonts w:ascii="Times New Roman" w:hAnsi="Times New Roman" w:cs="Times New Roman"/>
          <w:w w:val="105"/>
          <w:sz w:val="24"/>
          <w:szCs w:val="24"/>
        </w:rPr>
        <w:t>informativa, apporta ulteriori dati non inseriti nei documenti di bilancio, che hanno una</w:t>
      </w:r>
      <w:r>
        <w:rPr>
          <w:rFonts w:ascii="Times New Roman" w:hAnsi="Times New Roman" w:cs="Times New Roman"/>
          <w:spacing w:val="1"/>
          <w:w w:val="105"/>
          <w:sz w:val="24"/>
          <w:szCs w:val="24"/>
        </w:rPr>
        <w:t xml:space="preserve"> </w:t>
      </w:r>
      <w:r>
        <w:rPr>
          <w:rFonts w:ascii="Times New Roman" w:hAnsi="Times New Roman" w:cs="Times New Roman"/>
          <w:w w:val="105"/>
          <w:sz w:val="24"/>
          <w:szCs w:val="24"/>
        </w:rPr>
        <w:t>struttura</w:t>
      </w:r>
      <w:r>
        <w:rPr>
          <w:rFonts w:ascii="Times New Roman" w:hAnsi="Times New Roman" w:cs="Times New Roman"/>
          <w:spacing w:val="4"/>
          <w:w w:val="105"/>
          <w:sz w:val="24"/>
          <w:szCs w:val="24"/>
        </w:rPr>
        <w:t xml:space="preserve"> </w:t>
      </w:r>
      <w:r>
        <w:rPr>
          <w:rFonts w:ascii="Times New Roman" w:hAnsi="Times New Roman" w:cs="Times New Roman"/>
          <w:w w:val="105"/>
          <w:sz w:val="24"/>
          <w:szCs w:val="24"/>
        </w:rPr>
        <w:t>fissa</w:t>
      </w:r>
      <w:r>
        <w:rPr>
          <w:rFonts w:ascii="Times New Roman" w:hAnsi="Times New Roman" w:cs="Times New Roman"/>
          <w:spacing w:val="3"/>
          <w:w w:val="105"/>
          <w:sz w:val="24"/>
          <w:szCs w:val="24"/>
        </w:rPr>
        <w:t xml:space="preserve"> </w:t>
      </w:r>
      <w:r>
        <w:rPr>
          <w:rFonts w:ascii="Times New Roman" w:hAnsi="Times New Roman" w:cs="Times New Roman"/>
          <w:w w:val="105"/>
          <w:sz w:val="24"/>
          <w:szCs w:val="24"/>
        </w:rPr>
        <w:t>e</w:t>
      </w:r>
      <w:r>
        <w:rPr>
          <w:rFonts w:ascii="Times New Roman" w:hAnsi="Times New Roman" w:cs="Times New Roman"/>
          <w:spacing w:val="2"/>
          <w:w w:val="105"/>
          <w:sz w:val="24"/>
          <w:szCs w:val="24"/>
        </w:rPr>
        <w:t xml:space="preserve"> </w:t>
      </w:r>
      <w:r>
        <w:rPr>
          <w:rFonts w:ascii="Times New Roman" w:hAnsi="Times New Roman" w:cs="Times New Roman"/>
          <w:w w:val="105"/>
          <w:sz w:val="24"/>
          <w:szCs w:val="24"/>
        </w:rPr>
        <w:t>non</w:t>
      </w:r>
      <w:r>
        <w:rPr>
          <w:rFonts w:ascii="Times New Roman" w:hAnsi="Times New Roman" w:cs="Times New Roman"/>
          <w:spacing w:val="4"/>
          <w:w w:val="105"/>
          <w:sz w:val="24"/>
          <w:szCs w:val="24"/>
        </w:rPr>
        <w:t xml:space="preserve"> </w:t>
      </w:r>
      <w:r>
        <w:rPr>
          <w:rFonts w:ascii="Times New Roman" w:hAnsi="Times New Roman" w:cs="Times New Roman"/>
          <w:w w:val="105"/>
          <w:sz w:val="24"/>
          <w:szCs w:val="24"/>
        </w:rPr>
        <w:t>integrabile;</w:t>
      </w:r>
    </w:p>
    <w:p w:rsidR="00B51A01" w:rsidRDefault="00AD706B">
      <w:pPr>
        <w:pStyle w:val="Paragrafoelenco"/>
        <w:numPr>
          <w:ilvl w:val="0"/>
          <w:numId w:val="2"/>
        </w:numPr>
        <w:tabs>
          <w:tab w:val="left" w:pos="231"/>
        </w:tabs>
        <w:ind w:left="0" w:firstLine="0"/>
        <w:jc w:val="both"/>
        <w:rPr>
          <w:rFonts w:ascii="Times New Roman" w:hAnsi="Times New Roman" w:cs="Times New Roman"/>
          <w:sz w:val="24"/>
          <w:szCs w:val="24"/>
        </w:rPr>
      </w:pPr>
      <w:r>
        <w:rPr>
          <w:rFonts w:ascii="Times New Roman" w:hAnsi="Times New Roman" w:cs="Times New Roman"/>
          <w:w w:val="105"/>
          <w:sz w:val="24"/>
          <w:szCs w:val="24"/>
        </w:rPr>
        <w:t>esplicativa,</w:t>
      </w:r>
      <w:r>
        <w:rPr>
          <w:rFonts w:ascii="Times New Roman" w:hAnsi="Times New Roman" w:cs="Times New Roman"/>
          <w:spacing w:val="-7"/>
          <w:w w:val="105"/>
          <w:sz w:val="24"/>
          <w:szCs w:val="24"/>
        </w:rPr>
        <w:t xml:space="preserve"> </w:t>
      </w:r>
      <w:r>
        <w:rPr>
          <w:rFonts w:ascii="Times New Roman" w:hAnsi="Times New Roman" w:cs="Times New Roman"/>
          <w:w w:val="105"/>
          <w:sz w:val="24"/>
          <w:szCs w:val="24"/>
        </w:rPr>
        <w:t>indica</w:t>
      </w:r>
      <w:r>
        <w:rPr>
          <w:rFonts w:ascii="Times New Roman" w:hAnsi="Times New Roman" w:cs="Times New Roman"/>
          <w:spacing w:val="-5"/>
          <w:w w:val="105"/>
          <w:sz w:val="24"/>
          <w:szCs w:val="24"/>
        </w:rPr>
        <w:t xml:space="preserve"> </w:t>
      </w:r>
      <w:r>
        <w:rPr>
          <w:rFonts w:ascii="Times New Roman" w:hAnsi="Times New Roman" w:cs="Times New Roman"/>
          <w:w w:val="105"/>
          <w:sz w:val="24"/>
          <w:szCs w:val="24"/>
        </w:rPr>
        <w:t>le</w:t>
      </w:r>
      <w:r>
        <w:rPr>
          <w:rFonts w:ascii="Times New Roman" w:hAnsi="Times New Roman" w:cs="Times New Roman"/>
          <w:spacing w:val="-7"/>
          <w:w w:val="105"/>
          <w:sz w:val="24"/>
          <w:szCs w:val="24"/>
        </w:rPr>
        <w:t xml:space="preserve"> </w:t>
      </w:r>
      <w:r>
        <w:rPr>
          <w:rFonts w:ascii="Times New Roman" w:hAnsi="Times New Roman" w:cs="Times New Roman"/>
          <w:w w:val="105"/>
          <w:sz w:val="24"/>
          <w:szCs w:val="24"/>
        </w:rPr>
        <w:t>motivazioni</w:t>
      </w:r>
      <w:r>
        <w:rPr>
          <w:rFonts w:ascii="Times New Roman" w:hAnsi="Times New Roman" w:cs="Times New Roman"/>
          <w:spacing w:val="-7"/>
          <w:w w:val="105"/>
          <w:sz w:val="24"/>
          <w:szCs w:val="24"/>
        </w:rPr>
        <w:t xml:space="preserve"> </w:t>
      </w:r>
      <w:r>
        <w:rPr>
          <w:rFonts w:ascii="Times New Roman" w:hAnsi="Times New Roman" w:cs="Times New Roman"/>
          <w:w w:val="105"/>
          <w:sz w:val="24"/>
          <w:szCs w:val="24"/>
        </w:rPr>
        <w:t>delle</w:t>
      </w:r>
      <w:r>
        <w:rPr>
          <w:rFonts w:ascii="Times New Roman" w:hAnsi="Times New Roman" w:cs="Times New Roman"/>
          <w:spacing w:val="-4"/>
          <w:w w:val="105"/>
          <w:sz w:val="24"/>
          <w:szCs w:val="24"/>
        </w:rPr>
        <w:t xml:space="preserve"> </w:t>
      </w:r>
      <w:r>
        <w:rPr>
          <w:rFonts w:ascii="Times New Roman" w:hAnsi="Times New Roman" w:cs="Times New Roman"/>
          <w:w w:val="105"/>
          <w:sz w:val="24"/>
          <w:szCs w:val="24"/>
        </w:rPr>
        <w:t>ipotesi</w:t>
      </w:r>
      <w:r>
        <w:rPr>
          <w:rFonts w:ascii="Times New Roman" w:hAnsi="Times New Roman" w:cs="Times New Roman"/>
          <w:spacing w:val="-5"/>
          <w:w w:val="105"/>
          <w:sz w:val="24"/>
          <w:szCs w:val="24"/>
        </w:rPr>
        <w:t xml:space="preserve"> </w:t>
      </w:r>
      <w:r>
        <w:rPr>
          <w:rFonts w:ascii="Times New Roman" w:hAnsi="Times New Roman" w:cs="Times New Roman"/>
          <w:w w:val="105"/>
          <w:sz w:val="24"/>
          <w:szCs w:val="24"/>
        </w:rPr>
        <w:t>assunte</w:t>
      </w:r>
      <w:r>
        <w:rPr>
          <w:rFonts w:ascii="Times New Roman" w:hAnsi="Times New Roman" w:cs="Times New Roman"/>
          <w:spacing w:val="-6"/>
          <w:w w:val="105"/>
          <w:sz w:val="24"/>
          <w:szCs w:val="24"/>
        </w:rPr>
        <w:t xml:space="preserve"> </w:t>
      </w:r>
      <w:r>
        <w:rPr>
          <w:rFonts w:ascii="Times New Roman" w:hAnsi="Times New Roman" w:cs="Times New Roman"/>
          <w:w w:val="105"/>
          <w:sz w:val="24"/>
          <w:szCs w:val="24"/>
        </w:rPr>
        <w:t>e</w:t>
      </w:r>
      <w:r>
        <w:rPr>
          <w:rFonts w:ascii="Times New Roman" w:hAnsi="Times New Roman" w:cs="Times New Roman"/>
          <w:spacing w:val="-5"/>
          <w:w w:val="105"/>
          <w:sz w:val="24"/>
          <w:szCs w:val="24"/>
        </w:rPr>
        <w:t xml:space="preserve"> </w:t>
      </w:r>
      <w:r>
        <w:rPr>
          <w:rFonts w:ascii="Times New Roman" w:hAnsi="Times New Roman" w:cs="Times New Roman"/>
          <w:w w:val="105"/>
          <w:sz w:val="24"/>
          <w:szCs w:val="24"/>
        </w:rPr>
        <w:t>dei</w:t>
      </w:r>
      <w:r>
        <w:rPr>
          <w:rFonts w:ascii="Times New Roman" w:hAnsi="Times New Roman" w:cs="Times New Roman"/>
          <w:spacing w:val="-7"/>
          <w:w w:val="105"/>
          <w:sz w:val="24"/>
          <w:szCs w:val="24"/>
        </w:rPr>
        <w:t xml:space="preserve"> </w:t>
      </w:r>
      <w:r>
        <w:rPr>
          <w:rFonts w:ascii="Times New Roman" w:hAnsi="Times New Roman" w:cs="Times New Roman"/>
          <w:w w:val="105"/>
          <w:sz w:val="24"/>
          <w:szCs w:val="24"/>
        </w:rPr>
        <w:t>criteri</w:t>
      </w:r>
      <w:r>
        <w:rPr>
          <w:rFonts w:ascii="Times New Roman" w:hAnsi="Times New Roman" w:cs="Times New Roman"/>
          <w:spacing w:val="-5"/>
          <w:w w:val="105"/>
          <w:sz w:val="24"/>
          <w:szCs w:val="24"/>
        </w:rPr>
        <w:t xml:space="preserve"> </w:t>
      </w:r>
      <w:r>
        <w:rPr>
          <w:rFonts w:ascii="Times New Roman" w:hAnsi="Times New Roman" w:cs="Times New Roman"/>
          <w:w w:val="105"/>
          <w:sz w:val="24"/>
          <w:szCs w:val="24"/>
        </w:rPr>
        <w:t>di</w:t>
      </w:r>
      <w:r>
        <w:rPr>
          <w:rFonts w:ascii="Times New Roman" w:hAnsi="Times New Roman" w:cs="Times New Roman"/>
          <w:spacing w:val="-6"/>
          <w:w w:val="105"/>
          <w:sz w:val="24"/>
          <w:szCs w:val="24"/>
        </w:rPr>
        <w:t xml:space="preserve"> </w:t>
      </w:r>
      <w:r>
        <w:rPr>
          <w:rFonts w:ascii="Times New Roman" w:hAnsi="Times New Roman" w:cs="Times New Roman"/>
          <w:w w:val="105"/>
          <w:sz w:val="24"/>
          <w:szCs w:val="24"/>
        </w:rPr>
        <w:t>valutazione</w:t>
      </w:r>
      <w:r>
        <w:rPr>
          <w:rFonts w:ascii="Times New Roman" w:hAnsi="Times New Roman" w:cs="Times New Roman"/>
          <w:spacing w:val="-8"/>
          <w:w w:val="105"/>
          <w:sz w:val="24"/>
          <w:szCs w:val="24"/>
        </w:rPr>
        <w:t xml:space="preserve"> </w:t>
      </w:r>
      <w:r>
        <w:rPr>
          <w:rFonts w:ascii="Times New Roman" w:hAnsi="Times New Roman" w:cs="Times New Roman"/>
          <w:w w:val="105"/>
          <w:sz w:val="24"/>
          <w:szCs w:val="24"/>
        </w:rPr>
        <w:t>adottati</w:t>
      </w:r>
      <w:r>
        <w:rPr>
          <w:rFonts w:ascii="Times New Roman" w:hAnsi="Times New Roman" w:cs="Times New Roman"/>
          <w:spacing w:val="-53"/>
          <w:w w:val="105"/>
          <w:sz w:val="24"/>
          <w:szCs w:val="24"/>
        </w:rPr>
        <w:t xml:space="preserve"> </w:t>
      </w:r>
      <w:r>
        <w:rPr>
          <w:rFonts w:ascii="Times New Roman" w:hAnsi="Times New Roman" w:cs="Times New Roman"/>
          <w:w w:val="105"/>
          <w:sz w:val="24"/>
          <w:szCs w:val="24"/>
        </w:rPr>
        <w:t>per</w:t>
      </w:r>
      <w:r>
        <w:rPr>
          <w:rFonts w:ascii="Times New Roman" w:hAnsi="Times New Roman" w:cs="Times New Roman"/>
          <w:spacing w:val="4"/>
          <w:w w:val="105"/>
          <w:sz w:val="24"/>
          <w:szCs w:val="24"/>
        </w:rPr>
        <w:t xml:space="preserve"> </w:t>
      </w:r>
      <w:r>
        <w:rPr>
          <w:rFonts w:ascii="Times New Roman" w:hAnsi="Times New Roman" w:cs="Times New Roman"/>
          <w:w w:val="105"/>
          <w:sz w:val="24"/>
          <w:szCs w:val="24"/>
        </w:rPr>
        <w:t>la</w:t>
      </w:r>
      <w:r>
        <w:rPr>
          <w:rFonts w:ascii="Times New Roman" w:hAnsi="Times New Roman" w:cs="Times New Roman"/>
          <w:spacing w:val="4"/>
          <w:w w:val="105"/>
          <w:sz w:val="24"/>
          <w:szCs w:val="24"/>
        </w:rPr>
        <w:t xml:space="preserve"> </w:t>
      </w:r>
      <w:r>
        <w:rPr>
          <w:rFonts w:ascii="Times New Roman" w:hAnsi="Times New Roman" w:cs="Times New Roman"/>
          <w:w w:val="105"/>
          <w:sz w:val="24"/>
          <w:szCs w:val="24"/>
        </w:rPr>
        <w:t>determinazione</w:t>
      </w:r>
      <w:r>
        <w:rPr>
          <w:rFonts w:ascii="Times New Roman" w:hAnsi="Times New Roman" w:cs="Times New Roman"/>
          <w:spacing w:val="3"/>
          <w:w w:val="105"/>
          <w:sz w:val="24"/>
          <w:szCs w:val="24"/>
        </w:rPr>
        <w:t xml:space="preserve"> </w:t>
      </w:r>
      <w:r>
        <w:rPr>
          <w:rFonts w:ascii="Times New Roman" w:hAnsi="Times New Roman" w:cs="Times New Roman"/>
          <w:w w:val="105"/>
          <w:sz w:val="24"/>
          <w:szCs w:val="24"/>
        </w:rPr>
        <w:t>dei</w:t>
      </w:r>
      <w:r>
        <w:rPr>
          <w:rFonts w:ascii="Times New Roman" w:hAnsi="Times New Roman" w:cs="Times New Roman"/>
          <w:spacing w:val="4"/>
          <w:w w:val="105"/>
          <w:sz w:val="24"/>
          <w:szCs w:val="24"/>
        </w:rPr>
        <w:t xml:space="preserve"> </w:t>
      </w:r>
      <w:r>
        <w:rPr>
          <w:rFonts w:ascii="Times New Roman" w:hAnsi="Times New Roman" w:cs="Times New Roman"/>
          <w:w w:val="105"/>
          <w:sz w:val="24"/>
          <w:szCs w:val="24"/>
        </w:rPr>
        <w:t>valori</w:t>
      </w:r>
      <w:r>
        <w:rPr>
          <w:rFonts w:ascii="Times New Roman" w:hAnsi="Times New Roman" w:cs="Times New Roman"/>
          <w:spacing w:val="3"/>
          <w:w w:val="105"/>
          <w:sz w:val="24"/>
          <w:szCs w:val="24"/>
        </w:rPr>
        <w:t xml:space="preserve"> </w:t>
      </w:r>
      <w:r>
        <w:rPr>
          <w:rFonts w:ascii="Times New Roman" w:hAnsi="Times New Roman" w:cs="Times New Roman"/>
          <w:w w:val="105"/>
          <w:sz w:val="24"/>
          <w:szCs w:val="24"/>
        </w:rPr>
        <w:t>di</w:t>
      </w:r>
      <w:r>
        <w:rPr>
          <w:rFonts w:ascii="Times New Roman" w:hAnsi="Times New Roman" w:cs="Times New Roman"/>
          <w:spacing w:val="10"/>
          <w:w w:val="105"/>
          <w:sz w:val="24"/>
          <w:szCs w:val="24"/>
        </w:rPr>
        <w:t xml:space="preserve"> </w:t>
      </w:r>
      <w:r>
        <w:rPr>
          <w:rFonts w:ascii="Times New Roman" w:hAnsi="Times New Roman" w:cs="Times New Roman"/>
          <w:w w:val="105"/>
          <w:sz w:val="24"/>
          <w:szCs w:val="24"/>
        </w:rPr>
        <w:t>bilancio.</w:t>
      </w:r>
    </w:p>
    <w:p w:rsidR="00B51A01" w:rsidRDefault="00B51A01">
      <w:pPr>
        <w:pStyle w:val="Corpodeltesto"/>
        <w:spacing w:before="4"/>
        <w:ind w:left="0" w:right="624"/>
        <w:jc w:val="left"/>
        <w:rPr>
          <w:rFonts w:ascii="Times New Roman" w:hAnsi="Times New Roman" w:cs="Times New Roman"/>
        </w:rPr>
      </w:pPr>
    </w:p>
    <w:p w:rsidR="00B51A01" w:rsidRDefault="00AD706B">
      <w:pPr>
        <w:pStyle w:val="Stile1"/>
        <w:ind w:right="624"/>
      </w:pPr>
      <w:r>
        <w:t>Quadro normativo di riferimento</w:t>
      </w:r>
    </w:p>
    <w:p w:rsidR="00B51A01" w:rsidRDefault="00AD706B">
      <w:pPr>
        <w:jc w:val="both"/>
        <w:rPr>
          <w:rFonts w:ascii="Times New Roman" w:hAnsi="Times New Roman"/>
          <w:sz w:val="24"/>
          <w:szCs w:val="24"/>
        </w:rPr>
      </w:pPr>
      <w:r>
        <w:rPr>
          <w:rFonts w:ascii="Times New Roman" w:eastAsia="ArialMT" w:hAnsi="Times New Roman" w:cs="Times New Roman"/>
          <w:sz w:val="24"/>
          <w:szCs w:val="24"/>
        </w:rPr>
        <w:t>I documenti del sistema di bilancio, sottoposti prima all’approvazione della Giunta Comunale come organo proponente e poi in seguito al Consiglio Comunale come organo deliberante, sono stati predisposti attenendosi alle regole stabilite dal complesso articolato dei Principi contabili generali introdotti con le “</w:t>
      </w:r>
      <w:r>
        <w:rPr>
          <w:rFonts w:ascii="Times New Roman" w:eastAsia="Arial-ItalicMT" w:hAnsi="Times New Roman" w:cs="Times New Roman"/>
          <w:i/>
          <w:iCs/>
          <w:sz w:val="24"/>
          <w:szCs w:val="24"/>
        </w:rPr>
        <w:t>disposizioni in materia di armonizzazione dei sistemi contabili e degli schemi di bilancio</w:t>
      </w:r>
      <w:r>
        <w:rPr>
          <w:rFonts w:ascii="Times New Roman" w:eastAsia="ArialMT" w:hAnsi="Times New Roman" w:cs="Times New Roman"/>
          <w:sz w:val="24"/>
          <w:szCs w:val="24"/>
        </w:rPr>
        <w:t xml:space="preserve">” (D.Lgs. n.118/11). </w:t>
      </w:r>
    </w:p>
    <w:p w:rsidR="00B51A01" w:rsidRDefault="00AD706B">
      <w:pPr>
        <w:jc w:val="both"/>
        <w:rPr>
          <w:rFonts w:ascii="Times New Roman" w:hAnsi="Times New Roman"/>
          <w:sz w:val="24"/>
          <w:szCs w:val="24"/>
        </w:rPr>
      </w:pPr>
      <w:r>
        <w:rPr>
          <w:rFonts w:ascii="Times New Roman" w:eastAsia="ArialMT" w:hAnsi="Times New Roman" w:cs="Times New Roman"/>
          <w:sz w:val="24"/>
          <w:szCs w:val="24"/>
        </w:rPr>
        <w:t>L’ente e gli uffici di programmazione operano pertanto secondo questi presupposti, agendo con la diligenza tecnica richiesta, e questo, sia per quanto riguarda il contenuto che la forma dei modelli o relazioni previste dall’importante adempimento.</w:t>
      </w:r>
    </w:p>
    <w:p w:rsidR="00B51A01" w:rsidRDefault="00AD706B">
      <w:pPr>
        <w:jc w:val="both"/>
        <w:rPr>
          <w:rFonts w:ascii="Times New Roman" w:hAnsi="Times New Roman"/>
          <w:sz w:val="24"/>
          <w:szCs w:val="24"/>
        </w:rPr>
      </w:pPr>
      <w:r>
        <w:rPr>
          <w:rFonts w:ascii="Times New Roman" w:eastAsia="ArialMT" w:hAnsi="Times New Roman" w:cs="Times New Roman"/>
          <w:sz w:val="24"/>
          <w:szCs w:val="24"/>
        </w:rPr>
        <w:t>L'ente, inoltre, in presenza di deroghe ai principi o ai modelli contabili di riferimento previsti a regime, oppure in assenza di modelli ufficiali di riferimento e vincolanti, ha operato nel rispetto di quanto previsto delle "</w:t>
      </w:r>
      <w:r>
        <w:rPr>
          <w:rFonts w:ascii="Times New Roman" w:eastAsia="Arial-ItalicMT" w:hAnsi="Times New Roman" w:cs="Times New Roman"/>
          <w:i/>
          <w:iCs/>
          <w:sz w:val="24"/>
          <w:szCs w:val="24"/>
        </w:rPr>
        <w:t>Disposizioni integrative e correttive del decreto legislativo 23 giugno 2011,</w:t>
      </w:r>
      <w:r>
        <w:rPr>
          <w:rFonts w:ascii="Times New Roman" w:eastAsia="ArialMT" w:hAnsi="Times New Roman" w:cs="Times New Roman"/>
          <w:sz w:val="24"/>
          <w:szCs w:val="24"/>
        </w:rPr>
        <w:t xml:space="preserve"> </w:t>
      </w:r>
      <w:r>
        <w:rPr>
          <w:rFonts w:ascii="Times New Roman" w:eastAsia="Arial-ItalicMT" w:hAnsi="Times New Roman" w:cs="Times New Roman"/>
          <w:i/>
          <w:iCs/>
          <w:sz w:val="24"/>
          <w:szCs w:val="24"/>
        </w:rPr>
        <w:t>n.118</w:t>
      </w:r>
      <w:r>
        <w:rPr>
          <w:rFonts w:ascii="Times New Roman" w:eastAsia="ArialMT" w:hAnsi="Times New Roman" w:cs="Times New Roman"/>
          <w:sz w:val="24"/>
          <w:szCs w:val="24"/>
        </w:rPr>
        <w:t xml:space="preserve">" (D.Lgs. n.126/14). </w:t>
      </w:r>
    </w:p>
    <w:p w:rsidR="00B51A01" w:rsidRDefault="00AD706B">
      <w:pPr>
        <w:jc w:val="both"/>
        <w:rPr>
          <w:rFonts w:ascii="Times New Roman" w:hAnsi="Times New Roman"/>
          <w:sz w:val="24"/>
          <w:szCs w:val="24"/>
        </w:rPr>
      </w:pPr>
      <w:r>
        <w:rPr>
          <w:rFonts w:ascii="Times New Roman" w:eastAsia="ArialMT" w:hAnsi="Times New Roman" w:cs="Times New Roman"/>
          <w:sz w:val="24"/>
          <w:szCs w:val="24"/>
        </w:rPr>
        <w:t xml:space="preserve">In particolare, in considerazione dal fatto che a livello di regola generale </w:t>
      </w:r>
      <w:r>
        <w:rPr>
          <w:rFonts w:ascii="Times New Roman" w:eastAsia="Arial-ItalicMT" w:hAnsi="Times New Roman" w:cs="Times New Roman"/>
          <w:i/>
          <w:iCs/>
          <w:sz w:val="24"/>
          <w:szCs w:val="24"/>
        </w:rPr>
        <w:t xml:space="preserve">le amministrazioni pubbliche conformano la propria gestione ai principi contabili generali di cui al </w:t>
      </w:r>
      <w:r>
        <w:rPr>
          <w:rFonts w:ascii="Times New Roman" w:eastAsia="ArialMT" w:hAnsi="Times New Roman" w:cs="Times New Roman"/>
          <w:sz w:val="24"/>
          <w:szCs w:val="24"/>
        </w:rPr>
        <w:t>D.Lgs. n.118/2011, si precisa quanto segue:</w:t>
      </w:r>
    </w:p>
    <w:p w:rsidR="00B51A01" w:rsidRDefault="00AD706B">
      <w:pPr>
        <w:pStyle w:val="Paragrafoelenco"/>
        <w:numPr>
          <w:ilvl w:val="0"/>
          <w:numId w:val="3"/>
        </w:numPr>
        <w:tabs>
          <w:tab w:val="clear" w:pos="720"/>
          <w:tab w:val="left" w:pos="0"/>
          <w:tab w:val="left" w:pos="284"/>
        </w:tabs>
        <w:ind w:left="0" w:firstLine="0"/>
        <w:contextualSpacing/>
        <w:jc w:val="both"/>
        <w:rPr>
          <w:rFonts w:ascii="Times New Roman" w:hAnsi="Times New Roman"/>
          <w:sz w:val="24"/>
          <w:szCs w:val="24"/>
        </w:rPr>
      </w:pPr>
      <w:r>
        <w:rPr>
          <w:rFonts w:ascii="Times New Roman" w:eastAsia="ArialMT" w:hAnsi="Times New Roman" w:cs="Times New Roman"/>
          <w:sz w:val="24"/>
          <w:szCs w:val="24"/>
        </w:rPr>
        <w:t xml:space="preserve">la redazione dei documenti di programmazione è stata formulata applicando principi contabili indipendenti e imparziali verso tutti i destinatari. Si è pertanto cercato di privilegiare l’applicazione di metodologie di valutazione e stima il più oggettive e neutrali possibili secondo il </w:t>
      </w:r>
      <w:r>
        <w:rPr>
          <w:rFonts w:ascii="Times New Roman" w:eastAsia="Arial-ItalicMT" w:hAnsi="Times New Roman" w:cs="Times New Roman"/>
          <w:i/>
          <w:iCs/>
          <w:sz w:val="24"/>
          <w:szCs w:val="24"/>
        </w:rPr>
        <w:t>principio contabile generale n.13 – definito come “Neutralità e imparzialità</w:t>
      </w:r>
      <w:r>
        <w:rPr>
          <w:rFonts w:ascii="Times New Roman" w:eastAsia="ArialMT" w:hAnsi="Times New Roman" w:cs="Times New Roman"/>
          <w:sz w:val="24"/>
          <w:szCs w:val="24"/>
        </w:rPr>
        <w:t>”;</w:t>
      </w:r>
    </w:p>
    <w:p w:rsidR="00B51A01" w:rsidRDefault="00AD706B">
      <w:pPr>
        <w:pStyle w:val="Paragrafoelenco"/>
        <w:numPr>
          <w:ilvl w:val="0"/>
          <w:numId w:val="3"/>
        </w:numPr>
        <w:tabs>
          <w:tab w:val="clear" w:pos="720"/>
          <w:tab w:val="left" w:pos="0"/>
          <w:tab w:val="left" w:pos="284"/>
        </w:tabs>
        <w:ind w:left="0" w:firstLine="0"/>
        <w:contextualSpacing/>
        <w:jc w:val="both"/>
        <w:rPr>
          <w:rFonts w:ascii="Times New Roman" w:hAnsi="Times New Roman"/>
          <w:sz w:val="24"/>
          <w:szCs w:val="24"/>
        </w:rPr>
      </w:pPr>
      <w:r>
        <w:rPr>
          <w:rFonts w:ascii="Times New Roman" w:eastAsia="ArialMT" w:hAnsi="Times New Roman" w:cs="Times New Roman"/>
          <w:sz w:val="24"/>
          <w:szCs w:val="24"/>
        </w:rPr>
        <w:t xml:space="preserve">il sistema di bilancio, nato anche per assolvere ad una funzione informativa nei confronti degli utilizzatori dei documenti contabili, è stato formulato in modo da rendere effettiva tale funzione, assicurando così ai cittadini ed ai diversi organismi sociali e di partecipazione la conoscenza dei contenuti caratteristici del bilancio. </w:t>
      </w:r>
    </w:p>
    <w:p w:rsidR="00B51A01" w:rsidRDefault="00AD706B">
      <w:pPr>
        <w:pStyle w:val="Paragrafoelenco"/>
        <w:numPr>
          <w:ilvl w:val="0"/>
          <w:numId w:val="3"/>
        </w:numPr>
        <w:tabs>
          <w:tab w:val="clear" w:pos="720"/>
          <w:tab w:val="left" w:pos="0"/>
          <w:tab w:val="left" w:pos="284"/>
        </w:tabs>
        <w:ind w:left="0" w:firstLine="0"/>
        <w:contextualSpacing/>
        <w:jc w:val="both"/>
        <w:rPr>
          <w:rFonts w:ascii="Times New Roman" w:hAnsi="Times New Roman"/>
          <w:sz w:val="24"/>
          <w:szCs w:val="24"/>
        </w:rPr>
      </w:pPr>
      <w:r>
        <w:rPr>
          <w:rFonts w:ascii="Times New Roman" w:eastAsia="ArialMT" w:hAnsi="Times New Roman" w:cs="Times New Roman"/>
          <w:sz w:val="24"/>
          <w:szCs w:val="24"/>
        </w:rPr>
        <w:t xml:space="preserve">per il motivo sopra esposto i dati e le informazioni riportate nella presente Nota integrativa sono esposti in una modalità tale da favorire la loro diffusione su Internet o per mezzo di altri strumenti di divulgazione nel rispetto del </w:t>
      </w:r>
      <w:r>
        <w:rPr>
          <w:rFonts w:ascii="Times New Roman" w:eastAsia="Arial-ItalicMT" w:hAnsi="Times New Roman" w:cs="Times New Roman"/>
          <w:i/>
          <w:iCs/>
          <w:sz w:val="24"/>
          <w:szCs w:val="24"/>
        </w:rPr>
        <w:t>principio n.14 – che riguarda la “Pubblicità” dei dati di bilancio</w:t>
      </w:r>
      <w:r>
        <w:rPr>
          <w:rFonts w:ascii="Times New Roman" w:eastAsia="ArialMT" w:hAnsi="Times New Roman" w:cs="Times New Roman"/>
          <w:sz w:val="24"/>
          <w:szCs w:val="24"/>
        </w:rPr>
        <w:t>;</w:t>
      </w:r>
    </w:p>
    <w:p w:rsidR="00B51A01" w:rsidRDefault="00AD706B">
      <w:pPr>
        <w:pStyle w:val="Paragrafoelenco"/>
        <w:numPr>
          <w:ilvl w:val="0"/>
          <w:numId w:val="3"/>
        </w:numPr>
        <w:tabs>
          <w:tab w:val="clear" w:pos="720"/>
          <w:tab w:val="left" w:pos="0"/>
          <w:tab w:val="left" w:pos="284"/>
        </w:tabs>
        <w:ind w:left="0" w:firstLine="0"/>
        <w:contextualSpacing/>
        <w:jc w:val="both"/>
        <w:rPr>
          <w:rFonts w:ascii="Times New Roman" w:hAnsi="Times New Roman"/>
          <w:sz w:val="24"/>
          <w:szCs w:val="24"/>
        </w:rPr>
      </w:pPr>
      <w:r>
        <w:rPr>
          <w:rFonts w:ascii="Times New Roman" w:eastAsia="ArialMT" w:hAnsi="Times New Roman" w:cs="Times New Roman"/>
          <w:sz w:val="24"/>
          <w:szCs w:val="24"/>
        </w:rPr>
        <w:t xml:space="preserve">il bilancio, ed al pari i documenti di programmazione ad esso collegati, sono stati predisposti seguendo criteri di imputazione ed esposizione che hanno privilegiato, in presenza di eventuali dubbi o ambiguità interpretative, il contenuto sostanziale del fenomeno finanziario o economico sottostante piuttosto che l’aspetto puramente formale nel rispetto in questo caso del principio generale </w:t>
      </w:r>
      <w:r>
        <w:rPr>
          <w:rFonts w:ascii="Times New Roman" w:eastAsia="Arial-ItalicMT" w:hAnsi="Times New Roman" w:cs="Times New Roman"/>
          <w:i/>
          <w:iCs/>
          <w:sz w:val="24"/>
          <w:szCs w:val="24"/>
        </w:rPr>
        <w:t>n.18 definito di “Prevalenza della sostanza sulla forma</w:t>
      </w:r>
      <w:r>
        <w:rPr>
          <w:rFonts w:ascii="Times New Roman" w:eastAsia="ArialMT" w:hAnsi="Times New Roman" w:cs="Times New Roman"/>
          <w:sz w:val="24"/>
          <w:szCs w:val="24"/>
        </w:rPr>
        <w:t>”.</w:t>
      </w:r>
    </w:p>
    <w:p w:rsidR="00B51A01" w:rsidRDefault="00AD706B">
      <w:pPr>
        <w:jc w:val="both"/>
        <w:rPr>
          <w:rFonts w:ascii="Times New Roman" w:hAnsi="Times New Roman"/>
          <w:sz w:val="24"/>
          <w:szCs w:val="24"/>
        </w:rPr>
      </w:pPr>
      <w:r>
        <w:rPr>
          <w:rFonts w:ascii="Times New Roman" w:eastAsia="ArialMT" w:hAnsi="Times New Roman" w:cs="Times New Roman"/>
          <w:sz w:val="24"/>
          <w:szCs w:val="24"/>
        </w:rPr>
        <w:lastRenderedPageBreak/>
        <w:t>Il bilancio triennale, al pari degli allegati ufficiali, è stato redatto secondo i principi contabili ufficiali che garantiscono, in virtù della loro corretta applicazione, la comparabilità tra le previsioni dei diversi esercizi. In particolare:</w:t>
      </w:r>
    </w:p>
    <w:p w:rsidR="00B51A01" w:rsidRDefault="00AD706B">
      <w:pPr>
        <w:pStyle w:val="Paragrafoelenco"/>
        <w:numPr>
          <w:ilvl w:val="0"/>
          <w:numId w:val="4"/>
        </w:numPr>
        <w:tabs>
          <w:tab w:val="clear" w:pos="720"/>
          <w:tab w:val="left" w:pos="335"/>
        </w:tabs>
        <w:ind w:left="0" w:firstLine="0"/>
        <w:contextualSpacing/>
        <w:jc w:val="both"/>
        <w:rPr>
          <w:rFonts w:ascii="Times New Roman" w:hAnsi="Times New Roman"/>
          <w:sz w:val="24"/>
          <w:szCs w:val="24"/>
        </w:rPr>
      </w:pPr>
      <w:r>
        <w:rPr>
          <w:rFonts w:ascii="Times New Roman" w:eastAsia="ArialMT" w:hAnsi="Times New Roman" w:cs="Times New Roman"/>
          <w:sz w:val="24"/>
          <w:szCs w:val="24"/>
        </w:rPr>
        <w:t xml:space="preserve">i documenti del sistema di bilancio, seppure prendano in esame un orizzonte temporale di programmazione della durata di un triennio, attribuiscono le previsioni di entrata ed uscita ai rispettivi esercizi di competenza, ciascuno dei quali coincide con l'anno solare seguendo il rispetto del </w:t>
      </w:r>
      <w:r>
        <w:rPr>
          <w:rFonts w:ascii="Times New Roman" w:eastAsia="Arial-ItalicMT" w:hAnsi="Times New Roman" w:cs="Times New Roman"/>
          <w:i/>
          <w:iCs/>
          <w:sz w:val="24"/>
          <w:szCs w:val="24"/>
        </w:rPr>
        <w:t>principio n.1 – cioè della “Annualità” del bilancio</w:t>
      </w:r>
      <w:r>
        <w:rPr>
          <w:rFonts w:ascii="Times New Roman" w:eastAsia="ArialMT" w:hAnsi="Times New Roman" w:cs="Times New Roman"/>
          <w:sz w:val="24"/>
          <w:szCs w:val="24"/>
        </w:rPr>
        <w:t>;</w:t>
      </w:r>
    </w:p>
    <w:p w:rsidR="00B51A01" w:rsidRDefault="00AD706B">
      <w:pPr>
        <w:pStyle w:val="Paragrafoelenco"/>
        <w:numPr>
          <w:ilvl w:val="0"/>
          <w:numId w:val="4"/>
        </w:numPr>
        <w:tabs>
          <w:tab w:val="clear" w:pos="720"/>
          <w:tab w:val="left" w:pos="335"/>
        </w:tabs>
        <w:ind w:left="0" w:firstLine="0"/>
        <w:contextualSpacing/>
        <w:jc w:val="both"/>
        <w:rPr>
          <w:rFonts w:ascii="Times New Roman" w:hAnsi="Times New Roman"/>
          <w:sz w:val="24"/>
          <w:szCs w:val="24"/>
        </w:rPr>
      </w:pPr>
      <w:r>
        <w:rPr>
          <w:rFonts w:ascii="Times New Roman" w:eastAsia="ArialMT" w:hAnsi="Times New Roman" w:cs="Times New Roman"/>
          <w:sz w:val="24"/>
          <w:szCs w:val="24"/>
        </w:rPr>
        <w:t xml:space="preserve">il bilancio di questo ente è unico, dovendo fare riferimento ad un’amministrazione che si contraddistingue per essere un’entità giuridica unica. Come conseguenza di ciò, il complesso unitario delle entrate finanzia la totalità delle spese. Solo nei casi di deroga espressamente previsti dalla legge, talune fonti di entrata sono state destinate alla copertura di determinate e specifiche spese nel rispetto del </w:t>
      </w:r>
      <w:r>
        <w:rPr>
          <w:rFonts w:ascii="Times New Roman" w:eastAsia="Arial-ItalicMT" w:hAnsi="Times New Roman" w:cs="Times New Roman"/>
          <w:i/>
          <w:iCs/>
          <w:sz w:val="24"/>
          <w:szCs w:val="24"/>
        </w:rPr>
        <w:t>principio n.2 – cosiddetto dell’“Unità</w:t>
      </w:r>
      <w:r>
        <w:rPr>
          <w:rFonts w:ascii="Times New Roman" w:eastAsia="ArialMT" w:hAnsi="Times New Roman" w:cs="Times New Roman"/>
          <w:sz w:val="24"/>
          <w:szCs w:val="24"/>
        </w:rPr>
        <w:t>”;</w:t>
      </w:r>
    </w:p>
    <w:p w:rsidR="00B51A01" w:rsidRDefault="00AD706B">
      <w:pPr>
        <w:pStyle w:val="Paragrafoelenco"/>
        <w:numPr>
          <w:ilvl w:val="0"/>
          <w:numId w:val="4"/>
        </w:numPr>
        <w:tabs>
          <w:tab w:val="clear" w:pos="720"/>
          <w:tab w:val="left" w:pos="335"/>
        </w:tabs>
        <w:ind w:left="0" w:firstLine="0"/>
        <w:contextualSpacing/>
        <w:jc w:val="both"/>
        <w:rPr>
          <w:rFonts w:ascii="Times New Roman" w:hAnsi="Times New Roman"/>
          <w:sz w:val="24"/>
          <w:szCs w:val="24"/>
        </w:rPr>
      </w:pPr>
      <w:r>
        <w:rPr>
          <w:rFonts w:ascii="Times New Roman" w:eastAsia="ArialMT" w:hAnsi="Times New Roman" w:cs="Times New Roman"/>
          <w:sz w:val="24"/>
          <w:szCs w:val="24"/>
        </w:rPr>
        <w:t xml:space="preserve">il sistema di bilancio comprende tutte le finalità e gli obiettivi di gestione nonché i valori finanziari, economici e patrimoniali riconducibili a questa amministrazione, in modo da fornire una rappresentazione veritiera e corretta della complessa attività amministrativa prevista nei rispettivi esercizi. Eventuali contabilità separate, se presenti in quanto espressamente ammesse dalla norma, saranno ricondotte al sistema unico di bilancio entro i limiti temporali dell'esercizio nel rispetto del cosiddetto </w:t>
      </w:r>
      <w:r>
        <w:rPr>
          <w:rFonts w:ascii="Times New Roman" w:eastAsia="Arial-ItalicMT" w:hAnsi="Times New Roman" w:cs="Times New Roman"/>
          <w:i/>
          <w:iCs/>
          <w:sz w:val="24"/>
          <w:szCs w:val="24"/>
        </w:rPr>
        <w:t>principio n.3 – dell’“Universalità</w:t>
      </w:r>
      <w:r>
        <w:rPr>
          <w:rFonts w:ascii="Times New Roman" w:eastAsia="ArialMT" w:hAnsi="Times New Roman" w:cs="Times New Roman"/>
          <w:sz w:val="24"/>
          <w:szCs w:val="24"/>
        </w:rPr>
        <w:t>”;</w:t>
      </w:r>
    </w:p>
    <w:p w:rsidR="00B51A01" w:rsidRDefault="00AD706B">
      <w:pPr>
        <w:numPr>
          <w:ilvl w:val="0"/>
          <w:numId w:val="4"/>
        </w:numPr>
        <w:tabs>
          <w:tab w:val="clear" w:pos="720"/>
          <w:tab w:val="left" w:pos="335"/>
        </w:tabs>
        <w:ind w:left="0" w:firstLine="0"/>
        <w:jc w:val="both"/>
        <w:rPr>
          <w:rFonts w:ascii="Times New Roman" w:hAnsi="Times New Roman"/>
          <w:sz w:val="24"/>
          <w:szCs w:val="24"/>
        </w:rPr>
      </w:pPr>
      <w:r>
        <w:rPr>
          <w:rFonts w:ascii="Times New Roman" w:eastAsia="ArialMT" w:hAnsi="Times New Roman" w:cs="Times New Roman"/>
          <w:sz w:val="24"/>
          <w:szCs w:val="24"/>
        </w:rPr>
        <w:t xml:space="preserve">tutte le entrate sono state iscritte in bilancio al lordo delle spese sostenute per la riscossione e di altri eventuali oneri ad esse connesse. Allo stesso tempo, tutte le uscite sono state riportate al lordo delle correlate entrate, senza ricorrere ad eventuali compensazioni di partite nel rispetto del </w:t>
      </w:r>
      <w:r>
        <w:rPr>
          <w:rFonts w:ascii="Times New Roman" w:eastAsia="Arial-ItalicMT" w:hAnsi="Times New Roman" w:cs="Times New Roman"/>
          <w:i/>
          <w:iCs/>
          <w:sz w:val="24"/>
          <w:szCs w:val="24"/>
        </w:rPr>
        <w:t>principio n.4 – cosiddetto dell’” Integrità</w:t>
      </w:r>
      <w:r>
        <w:rPr>
          <w:rFonts w:ascii="Times New Roman" w:eastAsia="ArialMT" w:hAnsi="Times New Roman" w:cs="Times New Roman"/>
          <w:sz w:val="24"/>
          <w:szCs w:val="24"/>
        </w:rPr>
        <w:t>” purtroppo di difficile assimilazione da parte delle strutture.</w:t>
      </w:r>
    </w:p>
    <w:p w:rsidR="00B51A01" w:rsidRDefault="00B51A01">
      <w:pPr>
        <w:tabs>
          <w:tab w:val="left" w:pos="335"/>
        </w:tabs>
        <w:ind w:left="720"/>
        <w:jc w:val="both"/>
        <w:rPr>
          <w:rFonts w:eastAsia="ArialMT" w:cs="Times New Roman"/>
        </w:rPr>
      </w:pPr>
    </w:p>
    <w:p w:rsidR="00B51A01" w:rsidRDefault="00B51A01">
      <w:pPr>
        <w:pStyle w:val="Corpodeltesto"/>
        <w:tabs>
          <w:tab w:val="left" w:pos="10099"/>
        </w:tabs>
        <w:ind w:left="0"/>
        <w:rPr>
          <w:rFonts w:ascii="Times New Roman" w:eastAsia="ArialMT" w:hAnsi="Times New Roman" w:cs="Times New Roman"/>
          <w:w w:val="105"/>
        </w:rPr>
      </w:pPr>
    </w:p>
    <w:p w:rsidR="00B51A01" w:rsidRDefault="00B51A01">
      <w:pPr>
        <w:pStyle w:val="Corpodeltesto"/>
        <w:tabs>
          <w:tab w:val="left" w:pos="10099"/>
        </w:tabs>
        <w:ind w:left="0"/>
        <w:rPr>
          <w:rFonts w:ascii="Times New Roman" w:eastAsia="ArialMT" w:hAnsi="Times New Roman" w:cs="Times New Roman"/>
          <w:w w:val="105"/>
        </w:rPr>
      </w:pPr>
    </w:p>
    <w:p w:rsidR="00B51A01" w:rsidRDefault="00B51A01">
      <w:pPr>
        <w:pStyle w:val="Corpodeltesto"/>
        <w:tabs>
          <w:tab w:val="left" w:pos="10099"/>
        </w:tabs>
        <w:ind w:left="0"/>
        <w:rPr>
          <w:rFonts w:ascii="Times New Roman" w:eastAsia="ArialMT" w:hAnsi="Times New Roman" w:cs="Times New Roman"/>
          <w:w w:val="105"/>
        </w:rPr>
      </w:pPr>
    </w:p>
    <w:p w:rsidR="00B51A01" w:rsidRDefault="00B51A01">
      <w:pPr>
        <w:pStyle w:val="Corpodeltesto"/>
        <w:tabs>
          <w:tab w:val="left" w:pos="10099"/>
        </w:tabs>
        <w:ind w:left="0"/>
        <w:rPr>
          <w:rFonts w:ascii="Times New Roman" w:eastAsia="ArialMT" w:hAnsi="Times New Roman" w:cs="Times New Roman"/>
          <w:w w:val="105"/>
        </w:rPr>
      </w:pPr>
    </w:p>
    <w:p w:rsidR="00B51A01" w:rsidRDefault="00B51A01">
      <w:pPr>
        <w:pStyle w:val="Corpodeltesto"/>
        <w:tabs>
          <w:tab w:val="left" w:pos="10099"/>
        </w:tabs>
        <w:ind w:left="0"/>
        <w:rPr>
          <w:rFonts w:ascii="Times New Roman" w:eastAsia="ArialMT" w:hAnsi="Times New Roman" w:cs="Times New Roman"/>
          <w:w w:val="105"/>
        </w:rPr>
      </w:pPr>
    </w:p>
    <w:p w:rsidR="00B51A01" w:rsidRDefault="00B51A01">
      <w:pPr>
        <w:pStyle w:val="Corpodeltesto"/>
        <w:tabs>
          <w:tab w:val="left" w:pos="10099"/>
        </w:tabs>
        <w:ind w:left="0"/>
        <w:rPr>
          <w:rFonts w:ascii="Times New Roman" w:eastAsia="ArialMT" w:hAnsi="Times New Roman" w:cs="Times New Roman"/>
          <w:w w:val="105"/>
        </w:rPr>
      </w:pPr>
    </w:p>
    <w:p w:rsidR="00B51A01" w:rsidRDefault="00B51A01">
      <w:pPr>
        <w:pStyle w:val="Corpodeltesto"/>
        <w:tabs>
          <w:tab w:val="left" w:pos="10099"/>
        </w:tabs>
        <w:ind w:left="0"/>
        <w:rPr>
          <w:rFonts w:ascii="Times New Roman" w:eastAsia="ArialMT" w:hAnsi="Times New Roman" w:cs="Times New Roman"/>
          <w:w w:val="105"/>
        </w:rPr>
      </w:pPr>
    </w:p>
    <w:p w:rsidR="00B51A01" w:rsidRDefault="00B51A01">
      <w:pPr>
        <w:pStyle w:val="Corpodeltesto"/>
        <w:tabs>
          <w:tab w:val="left" w:pos="10099"/>
        </w:tabs>
        <w:ind w:left="0"/>
        <w:rPr>
          <w:rFonts w:ascii="Times New Roman" w:eastAsia="ArialMT" w:hAnsi="Times New Roman" w:cs="Times New Roman"/>
          <w:w w:val="105"/>
        </w:rPr>
      </w:pPr>
    </w:p>
    <w:p w:rsidR="00B51A01" w:rsidRDefault="00B51A01">
      <w:pPr>
        <w:pStyle w:val="Corpodeltesto"/>
        <w:tabs>
          <w:tab w:val="left" w:pos="10099"/>
        </w:tabs>
        <w:ind w:left="0"/>
        <w:rPr>
          <w:rFonts w:ascii="Times New Roman" w:eastAsia="ArialMT" w:hAnsi="Times New Roman" w:cs="Times New Roman"/>
          <w:w w:val="105"/>
        </w:rPr>
      </w:pPr>
    </w:p>
    <w:p w:rsidR="00B51A01" w:rsidRDefault="00B51A01">
      <w:pPr>
        <w:pStyle w:val="Corpodeltesto"/>
        <w:tabs>
          <w:tab w:val="left" w:pos="10099"/>
        </w:tabs>
        <w:ind w:left="0"/>
        <w:rPr>
          <w:rFonts w:ascii="Times New Roman" w:eastAsia="ArialMT" w:hAnsi="Times New Roman" w:cs="Times New Roman"/>
          <w:w w:val="105"/>
        </w:rPr>
      </w:pPr>
    </w:p>
    <w:p w:rsidR="00B51A01" w:rsidRDefault="00B51A01">
      <w:pPr>
        <w:pStyle w:val="Corpodeltesto"/>
        <w:tabs>
          <w:tab w:val="left" w:pos="10099"/>
        </w:tabs>
        <w:ind w:left="0"/>
        <w:rPr>
          <w:rFonts w:ascii="Times New Roman" w:eastAsia="ArialMT" w:hAnsi="Times New Roman" w:cs="Times New Roman"/>
          <w:w w:val="105"/>
        </w:rPr>
      </w:pPr>
    </w:p>
    <w:p w:rsidR="00B51A01" w:rsidRDefault="00B51A01">
      <w:pPr>
        <w:pStyle w:val="Corpodeltesto"/>
        <w:tabs>
          <w:tab w:val="left" w:pos="10099"/>
        </w:tabs>
        <w:ind w:left="0"/>
        <w:rPr>
          <w:rFonts w:ascii="Times New Roman" w:eastAsia="ArialMT" w:hAnsi="Times New Roman" w:cs="Times New Roman"/>
          <w:w w:val="105"/>
        </w:rPr>
      </w:pPr>
    </w:p>
    <w:p w:rsidR="00B51A01" w:rsidRDefault="00B51A01">
      <w:pPr>
        <w:pStyle w:val="Corpodeltesto"/>
        <w:tabs>
          <w:tab w:val="left" w:pos="10099"/>
        </w:tabs>
        <w:ind w:left="0"/>
        <w:rPr>
          <w:rFonts w:ascii="Times New Roman" w:eastAsia="ArialMT" w:hAnsi="Times New Roman" w:cs="Times New Roman"/>
          <w:w w:val="105"/>
        </w:rPr>
      </w:pPr>
    </w:p>
    <w:p w:rsidR="00B51A01" w:rsidRDefault="00B51A01">
      <w:pPr>
        <w:pStyle w:val="Corpodeltesto"/>
        <w:tabs>
          <w:tab w:val="left" w:pos="10099"/>
        </w:tabs>
        <w:ind w:left="0"/>
        <w:rPr>
          <w:rFonts w:ascii="Times New Roman" w:eastAsia="ArialMT" w:hAnsi="Times New Roman" w:cs="Times New Roman"/>
          <w:w w:val="105"/>
        </w:rPr>
      </w:pPr>
    </w:p>
    <w:p w:rsidR="00B51A01" w:rsidRDefault="00B51A01">
      <w:pPr>
        <w:pStyle w:val="Corpodeltesto"/>
        <w:tabs>
          <w:tab w:val="left" w:pos="10099"/>
        </w:tabs>
        <w:ind w:left="0"/>
        <w:rPr>
          <w:rFonts w:ascii="Times New Roman" w:eastAsia="ArialMT" w:hAnsi="Times New Roman" w:cs="Times New Roman"/>
          <w:w w:val="105"/>
        </w:rPr>
      </w:pPr>
    </w:p>
    <w:p w:rsidR="00B51A01" w:rsidRDefault="00B51A01">
      <w:pPr>
        <w:pStyle w:val="Corpodeltesto"/>
        <w:tabs>
          <w:tab w:val="left" w:pos="10099"/>
        </w:tabs>
        <w:ind w:left="0"/>
        <w:rPr>
          <w:rFonts w:ascii="Times New Roman" w:eastAsia="ArialMT" w:hAnsi="Times New Roman" w:cs="Times New Roman"/>
          <w:w w:val="105"/>
        </w:rPr>
      </w:pPr>
    </w:p>
    <w:p w:rsidR="00B51A01" w:rsidRDefault="00B51A01">
      <w:pPr>
        <w:pStyle w:val="Corpodeltesto"/>
        <w:tabs>
          <w:tab w:val="left" w:pos="10099"/>
        </w:tabs>
        <w:ind w:left="0"/>
        <w:rPr>
          <w:rFonts w:ascii="Times New Roman" w:eastAsia="ArialMT" w:hAnsi="Times New Roman" w:cs="Times New Roman"/>
          <w:w w:val="105"/>
        </w:rPr>
      </w:pPr>
    </w:p>
    <w:p w:rsidR="00B51A01" w:rsidRDefault="00B51A01">
      <w:pPr>
        <w:pStyle w:val="Corpodeltesto"/>
        <w:tabs>
          <w:tab w:val="left" w:pos="10099"/>
        </w:tabs>
        <w:ind w:left="0"/>
        <w:rPr>
          <w:rFonts w:ascii="Times New Roman" w:eastAsia="ArialMT" w:hAnsi="Times New Roman" w:cs="Times New Roman"/>
          <w:w w:val="105"/>
        </w:rPr>
      </w:pPr>
    </w:p>
    <w:p w:rsidR="00B51A01" w:rsidRDefault="00B51A01">
      <w:pPr>
        <w:pStyle w:val="Corpodeltesto"/>
        <w:tabs>
          <w:tab w:val="left" w:pos="10099"/>
        </w:tabs>
        <w:ind w:left="0"/>
        <w:rPr>
          <w:rFonts w:ascii="Times New Roman" w:eastAsia="ArialMT" w:hAnsi="Times New Roman" w:cs="Times New Roman"/>
          <w:w w:val="105"/>
        </w:rPr>
      </w:pPr>
    </w:p>
    <w:p w:rsidR="00B51A01" w:rsidRDefault="00B51A01">
      <w:pPr>
        <w:pStyle w:val="Corpodeltesto"/>
        <w:tabs>
          <w:tab w:val="left" w:pos="10099"/>
        </w:tabs>
        <w:ind w:left="0"/>
        <w:rPr>
          <w:rFonts w:ascii="Times New Roman" w:eastAsia="ArialMT" w:hAnsi="Times New Roman" w:cs="Times New Roman"/>
          <w:w w:val="105"/>
        </w:rPr>
      </w:pPr>
    </w:p>
    <w:p w:rsidR="00B51A01" w:rsidRDefault="00B51A01">
      <w:pPr>
        <w:pStyle w:val="Corpodeltesto"/>
        <w:tabs>
          <w:tab w:val="left" w:pos="10099"/>
        </w:tabs>
        <w:ind w:left="0"/>
        <w:rPr>
          <w:rFonts w:ascii="Times New Roman" w:eastAsia="ArialMT" w:hAnsi="Times New Roman" w:cs="Times New Roman"/>
          <w:w w:val="105"/>
        </w:rPr>
      </w:pPr>
    </w:p>
    <w:p w:rsidR="00B51A01" w:rsidRDefault="00B51A01">
      <w:pPr>
        <w:pStyle w:val="Corpodeltesto"/>
        <w:tabs>
          <w:tab w:val="left" w:pos="10099"/>
        </w:tabs>
        <w:ind w:left="0"/>
        <w:rPr>
          <w:rFonts w:ascii="Times New Roman" w:eastAsia="ArialMT" w:hAnsi="Times New Roman" w:cs="Times New Roman"/>
          <w:w w:val="105"/>
        </w:rPr>
      </w:pPr>
    </w:p>
    <w:p w:rsidR="00B51A01" w:rsidRDefault="00B51A01">
      <w:pPr>
        <w:pStyle w:val="Corpodeltesto"/>
        <w:tabs>
          <w:tab w:val="left" w:pos="10099"/>
        </w:tabs>
        <w:ind w:left="0"/>
        <w:rPr>
          <w:rFonts w:ascii="Times New Roman" w:eastAsia="ArialMT" w:hAnsi="Times New Roman" w:cs="Times New Roman"/>
          <w:w w:val="105"/>
        </w:rPr>
      </w:pPr>
    </w:p>
    <w:p w:rsidR="00B51A01" w:rsidRDefault="00B51A01">
      <w:pPr>
        <w:pStyle w:val="Corpodeltesto"/>
        <w:tabs>
          <w:tab w:val="left" w:pos="10099"/>
        </w:tabs>
        <w:ind w:left="0"/>
        <w:rPr>
          <w:rFonts w:ascii="Times New Roman" w:eastAsia="ArialMT" w:hAnsi="Times New Roman" w:cs="Times New Roman"/>
          <w:w w:val="105"/>
        </w:rPr>
      </w:pPr>
    </w:p>
    <w:p w:rsidR="00B51A01" w:rsidRDefault="00B51A01">
      <w:pPr>
        <w:pStyle w:val="Corpodeltesto"/>
        <w:tabs>
          <w:tab w:val="left" w:pos="10099"/>
        </w:tabs>
        <w:ind w:left="0"/>
        <w:rPr>
          <w:rFonts w:ascii="Times New Roman" w:eastAsia="ArialMT" w:hAnsi="Times New Roman" w:cs="Times New Roman"/>
          <w:w w:val="105"/>
        </w:rPr>
      </w:pPr>
    </w:p>
    <w:p w:rsidR="00B51A01" w:rsidRDefault="00B51A01">
      <w:pPr>
        <w:pStyle w:val="Corpodeltesto"/>
        <w:tabs>
          <w:tab w:val="left" w:pos="10099"/>
        </w:tabs>
        <w:ind w:left="0"/>
        <w:rPr>
          <w:rFonts w:ascii="Times New Roman" w:eastAsia="ArialMT" w:hAnsi="Times New Roman" w:cs="Times New Roman"/>
          <w:w w:val="105"/>
        </w:rPr>
      </w:pPr>
    </w:p>
    <w:p w:rsidR="00B51A01" w:rsidRDefault="00B51A01">
      <w:pPr>
        <w:pStyle w:val="Corpodeltesto"/>
        <w:tabs>
          <w:tab w:val="left" w:pos="10099"/>
        </w:tabs>
        <w:ind w:left="0"/>
        <w:rPr>
          <w:rFonts w:ascii="Times New Roman" w:eastAsia="ArialMT" w:hAnsi="Times New Roman" w:cs="Times New Roman"/>
          <w:w w:val="105"/>
        </w:rPr>
      </w:pPr>
    </w:p>
    <w:p w:rsidR="00B51A01" w:rsidRDefault="00B51A01">
      <w:pPr>
        <w:pStyle w:val="Corpodeltesto"/>
        <w:tabs>
          <w:tab w:val="left" w:pos="10099"/>
        </w:tabs>
        <w:ind w:left="0"/>
        <w:rPr>
          <w:rFonts w:ascii="Times New Roman" w:eastAsia="ArialMT" w:hAnsi="Times New Roman" w:cs="Times New Roman"/>
          <w:w w:val="105"/>
        </w:rPr>
      </w:pPr>
    </w:p>
    <w:p w:rsidR="008605F7" w:rsidRDefault="008605F7">
      <w:pPr>
        <w:pStyle w:val="Corpodeltesto"/>
        <w:tabs>
          <w:tab w:val="left" w:pos="10099"/>
        </w:tabs>
        <w:ind w:left="0"/>
        <w:rPr>
          <w:rFonts w:ascii="Times New Roman" w:eastAsia="ArialMT" w:hAnsi="Times New Roman" w:cs="Times New Roman"/>
          <w:w w:val="105"/>
        </w:rPr>
      </w:pPr>
    </w:p>
    <w:p w:rsidR="00B51A01" w:rsidRDefault="00AD706B">
      <w:pPr>
        <w:pStyle w:val="Heading1"/>
        <w:tabs>
          <w:tab w:val="left" w:pos="1540"/>
          <w:tab w:val="left" w:pos="2260"/>
          <w:tab w:val="left" w:pos="4420"/>
          <w:tab w:val="left" w:pos="5861"/>
          <w:tab w:val="left" w:pos="6581"/>
          <w:tab w:val="left" w:pos="7301"/>
          <w:tab w:val="left" w:pos="9462"/>
        </w:tabs>
        <w:spacing w:before="80" w:line="240" w:lineRule="auto"/>
        <w:ind w:left="100" w:right="138"/>
        <w:rPr>
          <w:rFonts w:ascii="Times New Roman" w:hAnsi="Times New Roman" w:cs="Times New Roman"/>
        </w:rPr>
      </w:pPr>
      <w:r>
        <w:rPr>
          <w:rFonts w:ascii="Times New Roman" w:hAnsi="Times New Roman" w:cs="Times New Roman"/>
        </w:rPr>
        <w:lastRenderedPageBreak/>
        <w:t>CRITERI</w:t>
      </w:r>
      <w:r>
        <w:rPr>
          <w:rFonts w:ascii="Times New Roman" w:hAnsi="Times New Roman" w:cs="Times New Roman"/>
        </w:rPr>
        <w:tab/>
      </w:r>
      <w:proofErr w:type="spellStart"/>
      <w:r>
        <w:rPr>
          <w:rFonts w:ascii="Times New Roman" w:hAnsi="Times New Roman" w:cs="Times New Roman"/>
        </w:rPr>
        <w:t>DI</w:t>
      </w:r>
      <w:proofErr w:type="spellEnd"/>
      <w:r>
        <w:rPr>
          <w:rFonts w:ascii="Times New Roman" w:hAnsi="Times New Roman" w:cs="Times New Roman"/>
        </w:rPr>
        <w:tab/>
        <w:t>VALUTAZIONE</w:t>
      </w:r>
      <w:r>
        <w:rPr>
          <w:rFonts w:ascii="Times New Roman" w:hAnsi="Times New Roman" w:cs="Times New Roman"/>
        </w:rPr>
        <w:tab/>
        <w:t>ADOTTATI</w:t>
      </w:r>
      <w:r>
        <w:rPr>
          <w:rFonts w:ascii="Times New Roman" w:hAnsi="Times New Roman" w:cs="Times New Roman"/>
        </w:rPr>
        <w:tab/>
        <w:t>PER</w:t>
      </w:r>
      <w:r>
        <w:rPr>
          <w:rFonts w:ascii="Times New Roman" w:hAnsi="Times New Roman" w:cs="Times New Roman"/>
        </w:rPr>
        <w:tab/>
        <w:t>LA</w:t>
      </w:r>
      <w:r>
        <w:rPr>
          <w:rFonts w:ascii="Times New Roman" w:hAnsi="Times New Roman" w:cs="Times New Roman"/>
        </w:rPr>
        <w:tab/>
        <w:t>FORMULAZIONE</w:t>
      </w:r>
      <w:r>
        <w:rPr>
          <w:rFonts w:ascii="Times New Roman" w:hAnsi="Times New Roman" w:cs="Times New Roman"/>
        </w:rPr>
        <w:tab/>
      </w:r>
      <w:r>
        <w:rPr>
          <w:rFonts w:ascii="Times New Roman" w:hAnsi="Times New Roman" w:cs="Times New Roman"/>
          <w:spacing w:val="-1"/>
        </w:rPr>
        <w:t>DELLE</w:t>
      </w:r>
      <w:r>
        <w:rPr>
          <w:rFonts w:ascii="Times New Roman" w:hAnsi="Times New Roman" w:cs="Times New Roman"/>
          <w:spacing w:val="-52"/>
        </w:rPr>
        <w:t xml:space="preserve"> </w:t>
      </w:r>
      <w:r>
        <w:rPr>
          <w:rFonts w:ascii="Times New Roman" w:hAnsi="Times New Roman" w:cs="Times New Roman"/>
        </w:rPr>
        <w:t>PREVISIONI</w:t>
      </w:r>
      <w:r>
        <w:rPr>
          <w:rFonts w:ascii="Times New Roman" w:hAnsi="Times New Roman" w:cs="Times New Roman"/>
          <w:spacing w:val="-1"/>
        </w:rPr>
        <w:t xml:space="preserve"> </w:t>
      </w:r>
      <w:r>
        <w:rPr>
          <w:rFonts w:ascii="Times New Roman" w:hAnsi="Times New Roman" w:cs="Times New Roman"/>
        </w:rPr>
        <w:t>DELLE</w:t>
      </w:r>
      <w:r>
        <w:rPr>
          <w:rFonts w:ascii="Times New Roman" w:hAnsi="Times New Roman" w:cs="Times New Roman"/>
          <w:spacing w:val="-1"/>
        </w:rPr>
        <w:t xml:space="preserve"> </w:t>
      </w:r>
      <w:r>
        <w:rPr>
          <w:rFonts w:ascii="Times New Roman" w:hAnsi="Times New Roman" w:cs="Times New Roman"/>
        </w:rPr>
        <w:t>ENTRATE</w:t>
      </w:r>
    </w:p>
    <w:p w:rsidR="00B51A01" w:rsidRDefault="00B51A01">
      <w:pPr>
        <w:pStyle w:val="Heading1"/>
        <w:tabs>
          <w:tab w:val="left" w:pos="1540"/>
          <w:tab w:val="left" w:pos="2260"/>
          <w:tab w:val="left" w:pos="4420"/>
          <w:tab w:val="left" w:pos="5861"/>
          <w:tab w:val="left" w:pos="6581"/>
          <w:tab w:val="left" w:pos="7301"/>
          <w:tab w:val="left" w:pos="9462"/>
        </w:tabs>
        <w:spacing w:before="80" w:line="240" w:lineRule="auto"/>
        <w:ind w:left="100" w:right="138"/>
        <w:rPr>
          <w:rFonts w:ascii="Times New Roman" w:hAnsi="Times New Roman"/>
        </w:rPr>
      </w:pPr>
    </w:p>
    <w:p w:rsidR="00B51A01" w:rsidRDefault="00AD706B" w:rsidP="00901313">
      <w:pPr>
        <w:pStyle w:val="Corpodeltesto"/>
        <w:tabs>
          <w:tab w:val="left" w:pos="1540"/>
          <w:tab w:val="left" w:pos="2260"/>
          <w:tab w:val="left" w:pos="4420"/>
          <w:tab w:val="left" w:pos="5861"/>
          <w:tab w:val="left" w:pos="6581"/>
          <w:tab w:val="left" w:pos="7301"/>
          <w:tab w:val="left" w:pos="9462"/>
        </w:tabs>
        <w:ind w:left="102" w:right="136"/>
      </w:pPr>
      <w:r>
        <w:rPr>
          <w:rFonts w:ascii="Times New Roman" w:hAnsi="Times New Roman" w:cs="Times New Roman"/>
        </w:rPr>
        <w:t>Le previsioni</w:t>
      </w:r>
      <w:r>
        <w:rPr>
          <w:rFonts w:ascii="Times New Roman" w:hAnsi="Times New Roman" w:cs="Times New Roman"/>
          <w:spacing w:val="2"/>
        </w:rPr>
        <w:t xml:space="preserve"> </w:t>
      </w:r>
      <w:r>
        <w:rPr>
          <w:rFonts w:ascii="Times New Roman" w:hAnsi="Times New Roman" w:cs="Times New Roman"/>
        </w:rPr>
        <w:t>di competenza</w:t>
      </w:r>
      <w:r>
        <w:rPr>
          <w:rFonts w:ascii="Times New Roman" w:hAnsi="Times New Roman" w:cs="Times New Roman"/>
          <w:spacing w:val="1"/>
        </w:rPr>
        <w:t xml:space="preserve"> </w:t>
      </w:r>
      <w:r>
        <w:rPr>
          <w:rFonts w:ascii="Times New Roman" w:hAnsi="Times New Roman" w:cs="Times New Roman"/>
        </w:rPr>
        <w:t>del</w:t>
      </w:r>
      <w:r>
        <w:rPr>
          <w:rFonts w:ascii="Times New Roman" w:hAnsi="Times New Roman" w:cs="Times New Roman"/>
          <w:spacing w:val="2"/>
        </w:rPr>
        <w:t xml:space="preserve"> </w:t>
      </w:r>
      <w:r>
        <w:rPr>
          <w:rFonts w:ascii="Times New Roman" w:hAnsi="Times New Roman" w:cs="Times New Roman"/>
        </w:rPr>
        <w:t>bilancio</w:t>
      </w:r>
      <w:r>
        <w:rPr>
          <w:rFonts w:ascii="Times New Roman" w:hAnsi="Times New Roman" w:cs="Times New Roman"/>
          <w:spacing w:val="1"/>
        </w:rPr>
        <w:t xml:space="preserve"> </w:t>
      </w:r>
      <w:r>
        <w:rPr>
          <w:rFonts w:ascii="Times New Roman" w:hAnsi="Times New Roman" w:cs="Times New Roman"/>
        </w:rPr>
        <w:t>di</w:t>
      </w:r>
      <w:r>
        <w:rPr>
          <w:rFonts w:ascii="Times New Roman" w:hAnsi="Times New Roman" w:cs="Times New Roman"/>
          <w:spacing w:val="2"/>
        </w:rPr>
        <w:t xml:space="preserve"> </w:t>
      </w:r>
      <w:r>
        <w:rPr>
          <w:rFonts w:ascii="Times New Roman" w:hAnsi="Times New Roman" w:cs="Times New Roman"/>
        </w:rPr>
        <w:t>previsione</w:t>
      </w:r>
      <w:r>
        <w:rPr>
          <w:rFonts w:ascii="Times New Roman" w:hAnsi="Times New Roman" w:cs="Times New Roman"/>
          <w:spacing w:val="-1"/>
        </w:rPr>
        <w:t xml:space="preserve"> </w:t>
      </w:r>
      <w:r w:rsidR="00901313">
        <w:rPr>
          <w:rFonts w:ascii="Times New Roman" w:hAnsi="Times New Roman" w:cs="Times New Roman"/>
        </w:rPr>
        <w:t>2023</w:t>
      </w:r>
      <w:r>
        <w:rPr>
          <w:rFonts w:ascii="Times New Roman" w:hAnsi="Times New Roman" w:cs="Times New Roman"/>
        </w:rPr>
        <w:t>/202</w:t>
      </w:r>
      <w:r w:rsidR="00901313">
        <w:rPr>
          <w:rFonts w:ascii="Times New Roman" w:hAnsi="Times New Roman" w:cs="Times New Roman"/>
        </w:rPr>
        <w:t>5</w:t>
      </w:r>
      <w:r>
        <w:rPr>
          <w:rFonts w:ascii="Times New Roman" w:hAnsi="Times New Roman" w:cs="Times New Roman"/>
        </w:rPr>
        <w:t>,</w:t>
      </w:r>
      <w:r>
        <w:rPr>
          <w:rFonts w:ascii="Times New Roman" w:hAnsi="Times New Roman" w:cs="Times New Roman"/>
          <w:spacing w:val="1"/>
        </w:rPr>
        <w:t xml:space="preserve"> </w:t>
      </w:r>
      <w:r>
        <w:rPr>
          <w:rFonts w:ascii="Times New Roman" w:hAnsi="Times New Roman" w:cs="Times New Roman"/>
        </w:rPr>
        <w:t>per la</w:t>
      </w:r>
      <w:r>
        <w:rPr>
          <w:rFonts w:ascii="Times New Roman" w:hAnsi="Times New Roman" w:cs="Times New Roman"/>
          <w:spacing w:val="-1"/>
        </w:rPr>
        <w:t xml:space="preserve"> </w:t>
      </w:r>
      <w:r>
        <w:rPr>
          <w:rFonts w:ascii="Times New Roman" w:hAnsi="Times New Roman" w:cs="Times New Roman"/>
        </w:rPr>
        <w:t>parte</w:t>
      </w:r>
      <w:r>
        <w:rPr>
          <w:rFonts w:ascii="Times New Roman" w:hAnsi="Times New Roman" w:cs="Times New Roman"/>
          <w:spacing w:val="-1"/>
        </w:rPr>
        <w:t xml:space="preserve"> </w:t>
      </w:r>
      <w:r>
        <w:rPr>
          <w:rFonts w:ascii="Times New Roman" w:hAnsi="Times New Roman" w:cs="Times New Roman"/>
        </w:rPr>
        <w:t>entrata</w:t>
      </w:r>
      <w:r>
        <w:rPr>
          <w:rFonts w:ascii="Times New Roman" w:hAnsi="Times New Roman" w:cs="Times New Roman"/>
          <w:spacing w:val="-1"/>
        </w:rPr>
        <w:t xml:space="preserve"> </w:t>
      </w:r>
      <w:r>
        <w:rPr>
          <w:rFonts w:ascii="Times New Roman" w:hAnsi="Times New Roman" w:cs="Times New Roman"/>
        </w:rPr>
        <w:t>e</w:t>
      </w:r>
      <w:r>
        <w:rPr>
          <w:rFonts w:ascii="Times New Roman" w:hAnsi="Times New Roman" w:cs="Times New Roman"/>
          <w:spacing w:val="1"/>
        </w:rPr>
        <w:t xml:space="preserve"> </w:t>
      </w:r>
      <w:r>
        <w:rPr>
          <w:rFonts w:ascii="Times New Roman" w:hAnsi="Times New Roman" w:cs="Times New Roman"/>
        </w:rPr>
        <w:t>per la</w:t>
      </w:r>
      <w:r>
        <w:rPr>
          <w:rFonts w:ascii="Times New Roman" w:hAnsi="Times New Roman" w:cs="Times New Roman"/>
          <w:spacing w:val="-1"/>
        </w:rPr>
        <w:t xml:space="preserve"> </w:t>
      </w:r>
      <w:r>
        <w:rPr>
          <w:rFonts w:ascii="Times New Roman" w:hAnsi="Times New Roman" w:cs="Times New Roman"/>
        </w:rPr>
        <w:t>parte</w:t>
      </w:r>
      <w:r>
        <w:rPr>
          <w:rFonts w:ascii="Times New Roman" w:hAnsi="Times New Roman" w:cs="Times New Roman"/>
          <w:spacing w:val="-1"/>
        </w:rPr>
        <w:t xml:space="preserve"> </w:t>
      </w:r>
      <w:r>
        <w:rPr>
          <w:rFonts w:ascii="Times New Roman" w:hAnsi="Times New Roman" w:cs="Times New Roman"/>
        </w:rPr>
        <w:t>spesa,</w:t>
      </w:r>
      <w:r>
        <w:rPr>
          <w:rFonts w:ascii="Times New Roman" w:hAnsi="Times New Roman" w:cs="Times New Roman"/>
          <w:spacing w:val="-1"/>
        </w:rPr>
        <w:t xml:space="preserve"> </w:t>
      </w:r>
      <w:r>
        <w:rPr>
          <w:rFonts w:ascii="Times New Roman" w:hAnsi="Times New Roman" w:cs="Times New Roman"/>
        </w:rPr>
        <w:t>sono così</w:t>
      </w:r>
      <w:r>
        <w:rPr>
          <w:rFonts w:ascii="Times New Roman" w:hAnsi="Times New Roman" w:cs="Times New Roman"/>
          <w:spacing w:val="-4"/>
        </w:rPr>
        <w:t xml:space="preserve"> </w:t>
      </w:r>
      <w:r>
        <w:rPr>
          <w:rFonts w:ascii="Times New Roman" w:hAnsi="Times New Roman" w:cs="Times New Roman"/>
        </w:rPr>
        <w:t>sintetizzate:</w:t>
      </w:r>
    </w:p>
    <w:p w:rsidR="00B51A01" w:rsidRDefault="00B51A01">
      <w:pPr>
        <w:ind w:left="317" w:right="624"/>
        <w:rPr>
          <w:rFonts w:ascii="Times New Roman" w:hAnsi="Times New Roman"/>
          <w:sz w:val="24"/>
          <w:szCs w:val="24"/>
        </w:rPr>
      </w:pPr>
    </w:p>
    <w:tbl>
      <w:tblPr>
        <w:tblStyle w:val="TableNormal"/>
        <w:tblW w:w="10142" w:type="dxa"/>
        <w:tblInd w:w="138" w:type="dxa"/>
        <w:tblCellMar>
          <w:left w:w="5" w:type="dxa"/>
          <w:right w:w="7" w:type="dxa"/>
        </w:tblCellMar>
        <w:tblLook w:val="01E0"/>
      </w:tblPr>
      <w:tblGrid>
        <w:gridCol w:w="967"/>
        <w:gridCol w:w="3288"/>
        <w:gridCol w:w="1976"/>
        <w:gridCol w:w="1938"/>
        <w:gridCol w:w="1973"/>
      </w:tblGrid>
      <w:tr w:rsidR="00B51A01">
        <w:trPr>
          <w:trHeight w:val="244"/>
        </w:trPr>
        <w:tc>
          <w:tcPr>
            <w:tcW w:w="4255" w:type="dxa"/>
            <w:gridSpan w:val="2"/>
            <w:tcBorders>
              <w:top w:val="single" w:sz="4" w:space="0" w:color="000000"/>
              <w:left w:val="single" w:sz="4" w:space="0" w:color="000000"/>
              <w:bottom w:val="single" w:sz="6" w:space="0" w:color="000000"/>
              <w:right w:val="single" w:sz="6" w:space="0" w:color="000000"/>
            </w:tcBorders>
            <w:shd w:val="clear" w:color="auto" w:fill="D9D9D9"/>
          </w:tcPr>
          <w:p w:rsidR="00B51A01" w:rsidRPr="002B75E2" w:rsidRDefault="00AD706B">
            <w:pPr>
              <w:pStyle w:val="TableParagraph"/>
              <w:spacing w:line="181" w:lineRule="exact"/>
              <w:jc w:val="left"/>
              <w:rPr>
                <w:rFonts w:ascii="Times New Roman" w:hAnsi="Times New Roman" w:cs="Times New Roman"/>
                <w:sz w:val="16"/>
                <w:szCs w:val="16"/>
              </w:rPr>
            </w:pPr>
            <w:r w:rsidRPr="002B75E2">
              <w:rPr>
                <w:rFonts w:ascii="Times New Roman" w:hAnsi="Times New Roman" w:cs="Times New Roman"/>
                <w:b/>
                <w:sz w:val="16"/>
                <w:szCs w:val="16"/>
              </w:rPr>
              <w:t>ENTRATE</w:t>
            </w:r>
            <w:r w:rsidRPr="002B75E2">
              <w:rPr>
                <w:rFonts w:ascii="Times New Roman" w:hAnsi="Times New Roman" w:cs="Times New Roman"/>
                <w:b/>
                <w:spacing w:val="-2"/>
                <w:sz w:val="16"/>
                <w:szCs w:val="16"/>
              </w:rPr>
              <w:t xml:space="preserve"> </w:t>
            </w:r>
            <w:r w:rsidRPr="002B75E2">
              <w:rPr>
                <w:rFonts w:ascii="Times New Roman" w:hAnsi="Times New Roman" w:cs="Times New Roman"/>
                <w:b/>
                <w:sz w:val="16"/>
                <w:szCs w:val="16"/>
              </w:rPr>
              <w:t>E</w:t>
            </w:r>
            <w:r w:rsidRPr="002B75E2">
              <w:rPr>
                <w:rFonts w:ascii="Times New Roman" w:hAnsi="Times New Roman" w:cs="Times New Roman"/>
                <w:b/>
                <w:spacing w:val="1"/>
                <w:sz w:val="16"/>
                <w:szCs w:val="16"/>
              </w:rPr>
              <w:t xml:space="preserve"> </w:t>
            </w:r>
            <w:r w:rsidRPr="002B75E2">
              <w:rPr>
                <w:rFonts w:ascii="Times New Roman" w:hAnsi="Times New Roman" w:cs="Times New Roman"/>
                <w:b/>
                <w:sz w:val="16"/>
                <w:szCs w:val="16"/>
              </w:rPr>
              <w:t>SPESE</w:t>
            </w:r>
            <w:r w:rsidRPr="002B75E2">
              <w:rPr>
                <w:rFonts w:ascii="Times New Roman" w:hAnsi="Times New Roman" w:cs="Times New Roman"/>
                <w:b/>
                <w:spacing w:val="-2"/>
                <w:sz w:val="16"/>
                <w:szCs w:val="16"/>
              </w:rPr>
              <w:t xml:space="preserve"> </w:t>
            </w:r>
            <w:r w:rsidRPr="002B75E2">
              <w:rPr>
                <w:rFonts w:ascii="Times New Roman" w:hAnsi="Times New Roman" w:cs="Times New Roman"/>
                <w:b/>
                <w:sz w:val="16"/>
                <w:szCs w:val="16"/>
              </w:rPr>
              <w:t>PER</w:t>
            </w:r>
            <w:r w:rsidRPr="002B75E2">
              <w:rPr>
                <w:rFonts w:ascii="Times New Roman" w:hAnsi="Times New Roman" w:cs="Times New Roman"/>
                <w:b/>
                <w:spacing w:val="-3"/>
                <w:sz w:val="16"/>
                <w:szCs w:val="16"/>
              </w:rPr>
              <w:t xml:space="preserve"> </w:t>
            </w:r>
            <w:r w:rsidRPr="002B75E2">
              <w:rPr>
                <w:rFonts w:ascii="Times New Roman" w:hAnsi="Times New Roman" w:cs="Times New Roman"/>
                <w:b/>
                <w:sz w:val="16"/>
                <w:szCs w:val="16"/>
              </w:rPr>
              <w:t>TITOLI</w:t>
            </w:r>
            <w:r w:rsidRPr="002B75E2">
              <w:rPr>
                <w:rFonts w:ascii="Times New Roman" w:hAnsi="Times New Roman" w:cs="Times New Roman"/>
                <w:b/>
                <w:spacing w:val="-3"/>
                <w:sz w:val="16"/>
                <w:szCs w:val="16"/>
              </w:rPr>
              <w:t xml:space="preserve"> </w:t>
            </w:r>
            <w:proofErr w:type="spellStart"/>
            <w:r w:rsidRPr="002B75E2">
              <w:rPr>
                <w:rFonts w:ascii="Times New Roman" w:hAnsi="Times New Roman" w:cs="Times New Roman"/>
                <w:b/>
                <w:sz w:val="16"/>
                <w:szCs w:val="16"/>
              </w:rPr>
              <w:t>DI</w:t>
            </w:r>
            <w:proofErr w:type="spellEnd"/>
            <w:r w:rsidRPr="002B75E2">
              <w:rPr>
                <w:rFonts w:ascii="Times New Roman" w:hAnsi="Times New Roman" w:cs="Times New Roman"/>
                <w:b/>
                <w:sz w:val="16"/>
                <w:szCs w:val="16"/>
              </w:rPr>
              <w:t xml:space="preserve"> BILANCIO</w:t>
            </w:r>
          </w:p>
        </w:tc>
        <w:tc>
          <w:tcPr>
            <w:tcW w:w="1976" w:type="dxa"/>
            <w:tcBorders>
              <w:top w:val="single" w:sz="4" w:space="0" w:color="000000"/>
              <w:left w:val="single" w:sz="6" w:space="0" w:color="000000"/>
              <w:bottom w:val="single" w:sz="6" w:space="0" w:color="000000"/>
              <w:right w:val="single" w:sz="6" w:space="0" w:color="000000"/>
            </w:tcBorders>
            <w:shd w:val="clear" w:color="auto" w:fill="D9D9D9"/>
          </w:tcPr>
          <w:p w:rsidR="00B51A01" w:rsidRPr="002B75E2" w:rsidRDefault="00AD706B">
            <w:pPr>
              <w:pStyle w:val="TableParagraph"/>
              <w:spacing w:line="181" w:lineRule="exact"/>
              <w:ind w:left="180"/>
              <w:jc w:val="left"/>
              <w:rPr>
                <w:rFonts w:ascii="Times New Roman" w:hAnsi="Times New Roman" w:cs="Times New Roman"/>
                <w:sz w:val="16"/>
                <w:szCs w:val="16"/>
              </w:rPr>
            </w:pPr>
            <w:r w:rsidRPr="002B75E2">
              <w:rPr>
                <w:rFonts w:ascii="Times New Roman" w:hAnsi="Times New Roman" w:cs="Times New Roman"/>
                <w:b/>
                <w:sz w:val="16"/>
                <w:szCs w:val="16"/>
              </w:rPr>
              <w:t>PREVISIONI</w:t>
            </w:r>
            <w:r w:rsidRPr="002B75E2">
              <w:rPr>
                <w:rFonts w:ascii="Times New Roman" w:hAnsi="Times New Roman" w:cs="Times New Roman"/>
                <w:b/>
                <w:spacing w:val="-4"/>
                <w:sz w:val="16"/>
                <w:szCs w:val="16"/>
              </w:rPr>
              <w:t xml:space="preserve"> </w:t>
            </w:r>
            <w:r w:rsidRPr="002B75E2">
              <w:rPr>
                <w:rFonts w:ascii="Times New Roman" w:hAnsi="Times New Roman" w:cs="Times New Roman"/>
                <w:b/>
                <w:sz w:val="16"/>
                <w:szCs w:val="16"/>
              </w:rPr>
              <w:t>2023</w:t>
            </w:r>
          </w:p>
        </w:tc>
        <w:tc>
          <w:tcPr>
            <w:tcW w:w="1938" w:type="dxa"/>
            <w:tcBorders>
              <w:top w:val="single" w:sz="4" w:space="0" w:color="000000"/>
              <w:left w:val="single" w:sz="6" w:space="0" w:color="000000"/>
              <w:bottom w:val="single" w:sz="6" w:space="0" w:color="000000"/>
              <w:right w:val="single" w:sz="6" w:space="0" w:color="000000"/>
            </w:tcBorders>
            <w:shd w:val="clear" w:color="auto" w:fill="D9D9D9"/>
          </w:tcPr>
          <w:p w:rsidR="00B51A01" w:rsidRPr="002B75E2" w:rsidRDefault="00AD706B">
            <w:pPr>
              <w:pStyle w:val="TableParagraph"/>
              <w:spacing w:line="181" w:lineRule="exact"/>
              <w:ind w:left="181"/>
              <w:jc w:val="left"/>
              <w:rPr>
                <w:rFonts w:ascii="Times New Roman" w:hAnsi="Times New Roman" w:cs="Times New Roman"/>
                <w:sz w:val="16"/>
                <w:szCs w:val="16"/>
              </w:rPr>
            </w:pPr>
            <w:r w:rsidRPr="002B75E2">
              <w:rPr>
                <w:rFonts w:ascii="Times New Roman" w:hAnsi="Times New Roman" w:cs="Times New Roman"/>
                <w:b/>
                <w:sz w:val="16"/>
                <w:szCs w:val="16"/>
              </w:rPr>
              <w:t>PREVISIONI</w:t>
            </w:r>
            <w:r w:rsidRPr="002B75E2">
              <w:rPr>
                <w:rFonts w:ascii="Times New Roman" w:hAnsi="Times New Roman" w:cs="Times New Roman"/>
                <w:b/>
                <w:spacing w:val="-4"/>
                <w:sz w:val="16"/>
                <w:szCs w:val="16"/>
              </w:rPr>
              <w:t xml:space="preserve"> 2024</w:t>
            </w:r>
          </w:p>
        </w:tc>
        <w:tc>
          <w:tcPr>
            <w:tcW w:w="1973" w:type="dxa"/>
            <w:tcBorders>
              <w:top w:val="single" w:sz="4" w:space="0" w:color="000000"/>
              <w:left w:val="single" w:sz="6" w:space="0" w:color="000000"/>
              <w:bottom w:val="single" w:sz="6" w:space="0" w:color="000000"/>
              <w:right w:val="single" w:sz="4" w:space="0" w:color="000000"/>
            </w:tcBorders>
            <w:shd w:val="clear" w:color="auto" w:fill="D9D9D9"/>
          </w:tcPr>
          <w:p w:rsidR="00B51A01" w:rsidRPr="002B75E2" w:rsidRDefault="00AD706B">
            <w:pPr>
              <w:pStyle w:val="TableParagraph"/>
              <w:spacing w:line="181" w:lineRule="exact"/>
              <w:ind w:left="166"/>
              <w:jc w:val="left"/>
              <w:rPr>
                <w:rFonts w:ascii="Times New Roman" w:hAnsi="Times New Roman" w:cs="Times New Roman"/>
                <w:sz w:val="16"/>
                <w:szCs w:val="16"/>
              </w:rPr>
            </w:pPr>
            <w:r w:rsidRPr="002B75E2">
              <w:rPr>
                <w:rFonts w:ascii="Times New Roman" w:hAnsi="Times New Roman" w:cs="Times New Roman"/>
                <w:b/>
                <w:sz w:val="16"/>
                <w:szCs w:val="16"/>
              </w:rPr>
              <w:t>PREVISIONI</w:t>
            </w:r>
            <w:r w:rsidRPr="002B75E2">
              <w:rPr>
                <w:rFonts w:ascii="Times New Roman" w:hAnsi="Times New Roman" w:cs="Times New Roman"/>
                <w:b/>
                <w:spacing w:val="-4"/>
                <w:sz w:val="16"/>
                <w:szCs w:val="16"/>
              </w:rPr>
              <w:t xml:space="preserve"> </w:t>
            </w:r>
            <w:r w:rsidRPr="002B75E2">
              <w:rPr>
                <w:rFonts w:ascii="Times New Roman" w:hAnsi="Times New Roman" w:cs="Times New Roman"/>
                <w:b/>
                <w:sz w:val="16"/>
                <w:szCs w:val="16"/>
              </w:rPr>
              <w:t>2025</w:t>
            </w:r>
          </w:p>
        </w:tc>
      </w:tr>
      <w:tr w:rsidR="00B51A01">
        <w:trPr>
          <w:trHeight w:val="321"/>
        </w:trPr>
        <w:tc>
          <w:tcPr>
            <w:tcW w:w="967" w:type="dxa"/>
            <w:tcBorders>
              <w:top w:val="single" w:sz="6" w:space="0" w:color="000000"/>
              <w:left w:val="single" w:sz="4" w:space="0" w:color="000000"/>
              <w:bottom w:val="single" w:sz="6" w:space="0" w:color="000000"/>
              <w:right w:val="single" w:sz="6" w:space="0" w:color="000000"/>
            </w:tcBorders>
            <w:shd w:val="clear" w:color="auto" w:fill="auto"/>
          </w:tcPr>
          <w:p w:rsidR="00B51A01" w:rsidRPr="002B75E2" w:rsidRDefault="00B51A01">
            <w:pPr>
              <w:pStyle w:val="TableParagraph"/>
              <w:jc w:val="left"/>
              <w:rPr>
                <w:rFonts w:ascii="Times New Roman" w:hAnsi="Times New Roman" w:cs="Times New Roman"/>
                <w:sz w:val="16"/>
                <w:szCs w:val="16"/>
              </w:rPr>
            </w:pPr>
          </w:p>
        </w:tc>
        <w:tc>
          <w:tcPr>
            <w:tcW w:w="3288" w:type="dxa"/>
            <w:tcBorders>
              <w:top w:val="single" w:sz="6" w:space="0" w:color="000000"/>
              <w:left w:val="single" w:sz="6" w:space="0" w:color="000000"/>
              <w:bottom w:val="single" w:sz="6" w:space="0" w:color="000000"/>
              <w:right w:val="single" w:sz="6" w:space="0" w:color="000000"/>
            </w:tcBorders>
            <w:shd w:val="clear" w:color="auto" w:fill="auto"/>
          </w:tcPr>
          <w:p w:rsidR="00B51A01" w:rsidRPr="002B75E2" w:rsidRDefault="00AD706B">
            <w:pPr>
              <w:pStyle w:val="TableParagraph"/>
              <w:spacing w:line="240" w:lineRule="auto"/>
              <w:ind w:left="179" w:right="8"/>
              <w:jc w:val="left"/>
              <w:rPr>
                <w:rFonts w:ascii="Times New Roman" w:hAnsi="Times New Roman" w:cs="Times New Roman"/>
                <w:sz w:val="16"/>
                <w:szCs w:val="16"/>
              </w:rPr>
            </w:pPr>
            <w:r w:rsidRPr="002B75E2">
              <w:rPr>
                <w:rFonts w:ascii="Times New Roman" w:hAnsi="Times New Roman" w:cs="Times New Roman"/>
                <w:sz w:val="16"/>
                <w:szCs w:val="16"/>
              </w:rPr>
              <w:t>Utilizzo avanzo di amministrazione</w:t>
            </w:r>
          </w:p>
        </w:tc>
        <w:tc>
          <w:tcPr>
            <w:tcW w:w="1976" w:type="dxa"/>
            <w:tcBorders>
              <w:top w:val="single" w:sz="6" w:space="0" w:color="000000"/>
              <w:left w:val="single" w:sz="6" w:space="0" w:color="000000"/>
              <w:bottom w:val="single" w:sz="6" w:space="0" w:color="000000"/>
              <w:right w:val="single" w:sz="6" w:space="0" w:color="000000"/>
            </w:tcBorders>
            <w:shd w:val="clear" w:color="auto" w:fill="auto"/>
          </w:tcPr>
          <w:p w:rsidR="00B51A01" w:rsidRPr="002B75E2" w:rsidRDefault="00762075">
            <w:pPr>
              <w:pStyle w:val="TableParagraph"/>
              <w:spacing w:before="6" w:line="240" w:lineRule="auto"/>
              <w:ind w:left="0"/>
              <w:jc w:val="left"/>
              <w:rPr>
                <w:rFonts w:ascii="Times New Roman" w:hAnsi="Times New Roman" w:cs="Times New Roman"/>
                <w:sz w:val="16"/>
                <w:szCs w:val="16"/>
              </w:rPr>
            </w:pPr>
            <w:r w:rsidRPr="002B75E2">
              <w:rPr>
                <w:rFonts w:ascii="Times New Roman" w:hAnsi="Times New Roman" w:cs="Times New Roman"/>
                <w:sz w:val="16"/>
                <w:szCs w:val="16"/>
              </w:rPr>
              <w:t xml:space="preserve">     </w:t>
            </w:r>
            <w:r w:rsidR="00AD706B" w:rsidRPr="002B75E2">
              <w:rPr>
                <w:rFonts w:ascii="Times New Roman" w:hAnsi="Times New Roman" w:cs="Times New Roman"/>
                <w:sz w:val="16"/>
                <w:szCs w:val="16"/>
              </w:rPr>
              <w:t>€ 0,00</w:t>
            </w:r>
          </w:p>
        </w:tc>
        <w:tc>
          <w:tcPr>
            <w:tcW w:w="1938" w:type="dxa"/>
            <w:tcBorders>
              <w:top w:val="single" w:sz="6" w:space="0" w:color="000000"/>
              <w:left w:val="single" w:sz="6" w:space="0" w:color="000000"/>
              <w:bottom w:val="single" w:sz="6" w:space="0" w:color="000000"/>
              <w:right w:val="single" w:sz="6" w:space="0" w:color="000000"/>
            </w:tcBorders>
            <w:shd w:val="clear" w:color="auto" w:fill="auto"/>
          </w:tcPr>
          <w:p w:rsidR="00B51A01" w:rsidRPr="002B75E2" w:rsidRDefault="00762075">
            <w:pPr>
              <w:pStyle w:val="TableParagraph"/>
              <w:spacing w:before="6" w:line="240" w:lineRule="auto"/>
              <w:ind w:left="0"/>
              <w:jc w:val="left"/>
              <w:rPr>
                <w:rFonts w:ascii="Times New Roman" w:hAnsi="Times New Roman" w:cs="Times New Roman"/>
                <w:sz w:val="16"/>
                <w:szCs w:val="16"/>
              </w:rPr>
            </w:pPr>
            <w:r w:rsidRPr="002B75E2">
              <w:rPr>
                <w:rFonts w:ascii="Times New Roman" w:hAnsi="Times New Roman" w:cs="Times New Roman"/>
                <w:sz w:val="16"/>
                <w:szCs w:val="16"/>
              </w:rPr>
              <w:t xml:space="preserve">     </w:t>
            </w:r>
            <w:r w:rsidR="00AD706B" w:rsidRPr="002B75E2">
              <w:rPr>
                <w:rFonts w:ascii="Times New Roman" w:hAnsi="Times New Roman" w:cs="Times New Roman"/>
                <w:sz w:val="16"/>
                <w:szCs w:val="16"/>
              </w:rPr>
              <w:t>€ 0,00</w:t>
            </w:r>
          </w:p>
        </w:tc>
        <w:tc>
          <w:tcPr>
            <w:tcW w:w="1973" w:type="dxa"/>
            <w:tcBorders>
              <w:top w:val="single" w:sz="6" w:space="0" w:color="000000"/>
              <w:left w:val="single" w:sz="6" w:space="0" w:color="000000"/>
              <w:bottom w:val="single" w:sz="6" w:space="0" w:color="000000"/>
              <w:right w:val="single" w:sz="4" w:space="0" w:color="000000"/>
            </w:tcBorders>
            <w:shd w:val="clear" w:color="auto" w:fill="auto"/>
          </w:tcPr>
          <w:p w:rsidR="00B51A01" w:rsidRPr="002B75E2" w:rsidRDefault="00762075">
            <w:pPr>
              <w:pStyle w:val="TableParagraph"/>
              <w:spacing w:before="6" w:line="240" w:lineRule="auto"/>
              <w:ind w:left="0"/>
              <w:jc w:val="left"/>
              <w:rPr>
                <w:rFonts w:ascii="Times New Roman" w:hAnsi="Times New Roman" w:cs="Times New Roman"/>
                <w:sz w:val="16"/>
                <w:szCs w:val="16"/>
              </w:rPr>
            </w:pPr>
            <w:r w:rsidRPr="002B75E2">
              <w:rPr>
                <w:rFonts w:ascii="Times New Roman" w:hAnsi="Times New Roman" w:cs="Times New Roman"/>
                <w:sz w:val="16"/>
                <w:szCs w:val="16"/>
              </w:rPr>
              <w:t xml:space="preserve">     </w:t>
            </w:r>
            <w:r w:rsidR="00AD706B" w:rsidRPr="002B75E2">
              <w:rPr>
                <w:rFonts w:ascii="Times New Roman" w:hAnsi="Times New Roman" w:cs="Times New Roman"/>
                <w:sz w:val="16"/>
                <w:szCs w:val="16"/>
              </w:rPr>
              <w:t>€ 0,00</w:t>
            </w:r>
          </w:p>
        </w:tc>
      </w:tr>
      <w:tr w:rsidR="00B51A01">
        <w:trPr>
          <w:trHeight w:val="289"/>
        </w:trPr>
        <w:tc>
          <w:tcPr>
            <w:tcW w:w="967" w:type="dxa"/>
            <w:tcBorders>
              <w:left w:val="single" w:sz="4" w:space="0" w:color="000000"/>
              <w:bottom w:val="single" w:sz="6" w:space="0" w:color="000000"/>
              <w:right w:val="single" w:sz="6" w:space="0" w:color="000000"/>
            </w:tcBorders>
            <w:shd w:val="clear" w:color="auto" w:fill="auto"/>
          </w:tcPr>
          <w:p w:rsidR="00B51A01" w:rsidRPr="002B75E2" w:rsidRDefault="00B51A01">
            <w:pPr>
              <w:pStyle w:val="TableParagraph"/>
              <w:jc w:val="left"/>
              <w:rPr>
                <w:rFonts w:ascii="Times New Roman" w:hAnsi="Times New Roman" w:cs="Times New Roman"/>
                <w:sz w:val="16"/>
                <w:szCs w:val="16"/>
              </w:rPr>
            </w:pPr>
          </w:p>
        </w:tc>
        <w:tc>
          <w:tcPr>
            <w:tcW w:w="3288" w:type="dxa"/>
            <w:tcBorders>
              <w:left w:val="single" w:sz="6" w:space="0" w:color="000000"/>
              <w:bottom w:val="single" w:sz="6" w:space="0" w:color="000000"/>
              <w:right w:val="single" w:sz="6" w:space="0" w:color="000000"/>
            </w:tcBorders>
            <w:shd w:val="clear" w:color="auto" w:fill="auto"/>
          </w:tcPr>
          <w:p w:rsidR="00B51A01" w:rsidRPr="002B75E2" w:rsidRDefault="00AD706B">
            <w:pPr>
              <w:pStyle w:val="TableParagraph"/>
              <w:spacing w:line="240" w:lineRule="auto"/>
              <w:ind w:left="179" w:right="8"/>
              <w:jc w:val="left"/>
              <w:rPr>
                <w:rFonts w:ascii="Times New Roman" w:hAnsi="Times New Roman" w:cs="Times New Roman"/>
                <w:sz w:val="16"/>
                <w:szCs w:val="16"/>
              </w:rPr>
            </w:pPr>
            <w:r w:rsidRPr="002B75E2">
              <w:rPr>
                <w:rFonts w:ascii="Times New Roman" w:hAnsi="Times New Roman" w:cs="Times New Roman"/>
                <w:sz w:val="16"/>
                <w:szCs w:val="16"/>
              </w:rPr>
              <w:t xml:space="preserve">Fondo pluriennale vincolato </w:t>
            </w:r>
          </w:p>
        </w:tc>
        <w:tc>
          <w:tcPr>
            <w:tcW w:w="1976" w:type="dxa"/>
            <w:tcBorders>
              <w:left w:val="single" w:sz="6" w:space="0" w:color="000000"/>
              <w:bottom w:val="single" w:sz="6" w:space="0" w:color="000000"/>
              <w:right w:val="single" w:sz="6" w:space="0" w:color="000000"/>
            </w:tcBorders>
            <w:shd w:val="clear" w:color="auto" w:fill="auto"/>
          </w:tcPr>
          <w:p w:rsidR="00B51A01" w:rsidRPr="002B75E2" w:rsidRDefault="00762075" w:rsidP="005E1453">
            <w:pPr>
              <w:pStyle w:val="TableParagraph"/>
              <w:spacing w:before="6" w:line="240" w:lineRule="auto"/>
              <w:ind w:left="0"/>
              <w:jc w:val="left"/>
              <w:rPr>
                <w:rFonts w:ascii="Times New Roman" w:hAnsi="Times New Roman" w:cs="Times New Roman"/>
                <w:sz w:val="16"/>
                <w:szCs w:val="16"/>
              </w:rPr>
            </w:pPr>
            <w:r w:rsidRPr="002B75E2">
              <w:rPr>
                <w:rFonts w:ascii="Times New Roman" w:hAnsi="Times New Roman" w:cs="Times New Roman"/>
                <w:sz w:val="16"/>
                <w:szCs w:val="16"/>
              </w:rPr>
              <w:t xml:space="preserve">     </w:t>
            </w:r>
            <w:r w:rsidR="00AD706B" w:rsidRPr="002B75E2">
              <w:rPr>
                <w:rFonts w:ascii="Times New Roman" w:hAnsi="Times New Roman" w:cs="Times New Roman"/>
                <w:sz w:val="16"/>
                <w:szCs w:val="16"/>
              </w:rPr>
              <w:t xml:space="preserve">€ </w:t>
            </w:r>
            <w:r w:rsidR="005E1453" w:rsidRPr="002B75E2">
              <w:rPr>
                <w:rFonts w:ascii="Times New Roman" w:hAnsi="Times New Roman" w:cs="Times New Roman"/>
                <w:sz w:val="16"/>
                <w:szCs w:val="16"/>
              </w:rPr>
              <w:t>3</w:t>
            </w:r>
            <w:r w:rsidR="00AD706B" w:rsidRPr="002B75E2">
              <w:rPr>
                <w:rFonts w:ascii="Times New Roman" w:hAnsi="Times New Roman" w:cs="Times New Roman"/>
                <w:sz w:val="16"/>
                <w:szCs w:val="16"/>
              </w:rPr>
              <w:t>.000,00</w:t>
            </w:r>
          </w:p>
        </w:tc>
        <w:tc>
          <w:tcPr>
            <w:tcW w:w="1938" w:type="dxa"/>
            <w:tcBorders>
              <w:left w:val="single" w:sz="6" w:space="0" w:color="000000"/>
              <w:bottom w:val="single" w:sz="6" w:space="0" w:color="000000"/>
              <w:right w:val="single" w:sz="6" w:space="0" w:color="000000"/>
            </w:tcBorders>
            <w:shd w:val="clear" w:color="auto" w:fill="auto"/>
          </w:tcPr>
          <w:p w:rsidR="00B51A01" w:rsidRPr="002B75E2" w:rsidRDefault="00762075" w:rsidP="005E1453">
            <w:pPr>
              <w:pStyle w:val="TableParagraph"/>
              <w:spacing w:before="6" w:line="240" w:lineRule="auto"/>
              <w:ind w:left="0"/>
              <w:jc w:val="left"/>
              <w:rPr>
                <w:rFonts w:ascii="Times New Roman" w:hAnsi="Times New Roman" w:cs="Times New Roman"/>
                <w:sz w:val="16"/>
                <w:szCs w:val="16"/>
              </w:rPr>
            </w:pPr>
            <w:r w:rsidRPr="002B75E2">
              <w:rPr>
                <w:rFonts w:ascii="Times New Roman" w:hAnsi="Times New Roman" w:cs="Times New Roman"/>
                <w:sz w:val="16"/>
                <w:szCs w:val="16"/>
              </w:rPr>
              <w:t xml:space="preserve">     </w:t>
            </w:r>
            <w:r w:rsidR="00AD706B" w:rsidRPr="002B75E2">
              <w:rPr>
                <w:rFonts w:ascii="Times New Roman" w:hAnsi="Times New Roman" w:cs="Times New Roman"/>
                <w:sz w:val="16"/>
                <w:szCs w:val="16"/>
              </w:rPr>
              <w:t xml:space="preserve">€ </w:t>
            </w:r>
            <w:r w:rsidR="005E1453" w:rsidRPr="002B75E2">
              <w:rPr>
                <w:rFonts w:ascii="Times New Roman" w:hAnsi="Times New Roman" w:cs="Times New Roman"/>
                <w:sz w:val="16"/>
                <w:szCs w:val="16"/>
              </w:rPr>
              <w:t>3</w:t>
            </w:r>
            <w:r w:rsidR="00AD706B" w:rsidRPr="002B75E2">
              <w:rPr>
                <w:rFonts w:ascii="Times New Roman" w:hAnsi="Times New Roman" w:cs="Times New Roman"/>
                <w:sz w:val="16"/>
                <w:szCs w:val="16"/>
              </w:rPr>
              <w:t>.000,00</w:t>
            </w:r>
          </w:p>
        </w:tc>
        <w:tc>
          <w:tcPr>
            <w:tcW w:w="1973" w:type="dxa"/>
            <w:tcBorders>
              <w:left w:val="single" w:sz="6" w:space="0" w:color="000000"/>
              <w:bottom w:val="single" w:sz="6" w:space="0" w:color="000000"/>
              <w:right w:val="single" w:sz="4" w:space="0" w:color="000000"/>
            </w:tcBorders>
            <w:shd w:val="clear" w:color="auto" w:fill="auto"/>
          </w:tcPr>
          <w:p w:rsidR="00B51A01" w:rsidRPr="002B75E2" w:rsidRDefault="00762075" w:rsidP="005E1453">
            <w:pPr>
              <w:pStyle w:val="TableParagraph"/>
              <w:spacing w:before="6" w:line="240" w:lineRule="auto"/>
              <w:ind w:left="0"/>
              <w:jc w:val="left"/>
              <w:rPr>
                <w:rFonts w:ascii="Times New Roman" w:hAnsi="Times New Roman" w:cs="Times New Roman"/>
                <w:sz w:val="16"/>
                <w:szCs w:val="16"/>
              </w:rPr>
            </w:pPr>
            <w:r w:rsidRPr="002B75E2">
              <w:rPr>
                <w:rFonts w:ascii="Times New Roman" w:hAnsi="Times New Roman" w:cs="Times New Roman"/>
                <w:sz w:val="16"/>
                <w:szCs w:val="16"/>
              </w:rPr>
              <w:t xml:space="preserve">     </w:t>
            </w:r>
            <w:r w:rsidR="00AD706B" w:rsidRPr="002B75E2">
              <w:rPr>
                <w:rFonts w:ascii="Times New Roman" w:hAnsi="Times New Roman" w:cs="Times New Roman"/>
                <w:sz w:val="16"/>
                <w:szCs w:val="16"/>
              </w:rPr>
              <w:t xml:space="preserve">€ </w:t>
            </w:r>
            <w:r w:rsidR="005E1453" w:rsidRPr="002B75E2">
              <w:rPr>
                <w:rFonts w:ascii="Times New Roman" w:hAnsi="Times New Roman" w:cs="Times New Roman"/>
                <w:sz w:val="16"/>
                <w:szCs w:val="16"/>
              </w:rPr>
              <w:t>3</w:t>
            </w:r>
            <w:r w:rsidR="00AD706B" w:rsidRPr="002B75E2">
              <w:rPr>
                <w:rFonts w:ascii="Times New Roman" w:hAnsi="Times New Roman" w:cs="Times New Roman"/>
                <w:sz w:val="16"/>
                <w:szCs w:val="16"/>
              </w:rPr>
              <w:t>.000,00</w:t>
            </w:r>
          </w:p>
        </w:tc>
      </w:tr>
      <w:tr w:rsidR="00B51A01">
        <w:trPr>
          <w:trHeight w:val="460"/>
        </w:trPr>
        <w:tc>
          <w:tcPr>
            <w:tcW w:w="967" w:type="dxa"/>
            <w:tcBorders>
              <w:left w:val="single" w:sz="4" w:space="0" w:color="000000"/>
              <w:bottom w:val="single" w:sz="6" w:space="0" w:color="000000"/>
              <w:right w:val="single" w:sz="6" w:space="0" w:color="000000"/>
            </w:tcBorders>
            <w:shd w:val="clear" w:color="auto" w:fill="auto"/>
          </w:tcPr>
          <w:p w:rsidR="00B51A01" w:rsidRPr="002B75E2" w:rsidRDefault="00AD706B">
            <w:pPr>
              <w:pStyle w:val="TableParagraph"/>
              <w:jc w:val="left"/>
              <w:rPr>
                <w:rFonts w:ascii="Times New Roman" w:hAnsi="Times New Roman" w:cs="Times New Roman"/>
                <w:sz w:val="16"/>
                <w:szCs w:val="16"/>
              </w:rPr>
            </w:pPr>
            <w:r w:rsidRPr="002B75E2">
              <w:rPr>
                <w:rFonts w:ascii="Times New Roman" w:hAnsi="Times New Roman" w:cs="Times New Roman"/>
                <w:sz w:val="16"/>
                <w:szCs w:val="16"/>
              </w:rPr>
              <w:t>Titolo</w:t>
            </w:r>
            <w:r w:rsidRPr="002B75E2">
              <w:rPr>
                <w:rFonts w:ascii="Times New Roman" w:hAnsi="Times New Roman" w:cs="Times New Roman"/>
                <w:spacing w:val="-3"/>
                <w:sz w:val="16"/>
                <w:szCs w:val="16"/>
              </w:rPr>
              <w:t xml:space="preserve"> </w:t>
            </w:r>
            <w:r w:rsidRPr="002B75E2">
              <w:rPr>
                <w:rFonts w:ascii="Times New Roman" w:hAnsi="Times New Roman" w:cs="Times New Roman"/>
                <w:sz w:val="16"/>
                <w:szCs w:val="16"/>
              </w:rPr>
              <w:t>1</w:t>
            </w:r>
          </w:p>
        </w:tc>
        <w:tc>
          <w:tcPr>
            <w:tcW w:w="3288" w:type="dxa"/>
            <w:tcBorders>
              <w:left w:val="single" w:sz="6" w:space="0" w:color="000000"/>
              <w:bottom w:val="single" w:sz="6" w:space="0" w:color="000000"/>
              <w:right w:val="single" w:sz="6" w:space="0" w:color="000000"/>
            </w:tcBorders>
            <w:shd w:val="clear" w:color="auto" w:fill="auto"/>
          </w:tcPr>
          <w:p w:rsidR="00B51A01" w:rsidRPr="002B75E2" w:rsidRDefault="00AD706B">
            <w:pPr>
              <w:pStyle w:val="TableParagraph"/>
              <w:spacing w:line="240" w:lineRule="auto"/>
              <w:ind w:left="179" w:right="8"/>
              <w:jc w:val="left"/>
              <w:rPr>
                <w:rFonts w:ascii="Times New Roman" w:hAnsi="Times New Roman" w:cs="Times New Roman"/>
                <w:sz w:val="16"/>
                <w:szCs w:val="16"/>
              </w:rPr>
            </w:pPr>
            <w:r w:rsidRPr="002B75E2">
              <w:rPr>
                <w:rFonts w:ascii="Times New Roman" w:hAnsi="Times New Roman" w:cs="Times New Roman"/>
                <w:sz w:val="16"/>
                <w:szCs w:val="16"/>
              </w:rPr>
              <w:t>Entrate</w:t>
            </w:r>
            <w:r w:rsidRPr="002B75E2">
              <w:rPr>
                <w:rFonts w:ascii="Times New Roman" w:hAnsi="Times New Roman" w:cs="Times New Roman"/>
                <w:spacing w:val="9"/>
                <w:sz w:val="16"/>
                <w:szCs w:val="16"/>
              </w:rPr>
              <w:t xml:space="preserve"> </w:t>
            </w:r>
            <w:r w:rsidRPr="002B75E2">
              <w:rPr>
                <w:rFonts w:ascii="Times New Roman" w:hAnsi="Times New Roman" w:cs="Times New Roman"/>
                <w:sz w:val="16"/>
                <w:szCs w:val="16"/>
              </w:rPr>
              <w:t>correnti</w:t>
            </w:r>
            <w:r w:rsidRPr="002B75E2">
              <w:rPr>
                <w:rFonts w:ascii="Times New Roman" w:hAnsi="Times New Roman" w:cs="Times New Roman"/>
                <w:spacing w:val="9"/>
                <w:sz w:val="16"/>
                <w:szCs w:val="16"/>
              </w:rPr>
              <w:t xml:space="preserve"> </w:t>
            </w:r>
            <w:r w:rsidRPr="002B75E2">
              <w:rPr>
                <w:rFonts w:ascii="Times New Roman" w:hAnsi="Times New Roman" w:cs="Times New Roman"/>
                <w:sz w:val="16"/>
                <w:szCs w:val="16"/>
              </w:rPr>
              <w:t>di</w:t>
            </w:r>
            <w:r w:rsidRPr="002B75E2">
              <w:rPr>
                <w:rFonts w:ascii="Times New Roman" w:hAnsi="Times New Roman" w:cs="Times New Roman"/>
                <w:spacing w:val="9"/>
                <w:sz w:val="16"/>
                <w:szCs w:val="16"/>
              </w:rPr>
              <w:t xml:space="preserve"> </w:t>
            </w:r>
            <w:r w:rsidRPr="002B75E2">
              <w:rPr>
                <w:rFonts w:ascii="Times New Roman" w:hAnsi="Times New Roman" w:cs="Times New Roman"/>
                <w:sz w:val="16"/>
                <w:szCs w:val="16"/>
              </w:rPr>
              <w:t>natura</w:t>
            </w:r>
            <w:r w:rsidRPr="002B75E2">
              <w:rPr>
                <w:rFonts w:ascii="Times New Roman" w:hAnsi="Times New Roman" w:cs="Times New Roman"/>
                <w:spacing w:val="11"/>
                <w:sz w:val="16"/>
                <w:szCs w:val="16"/>
              </w:rPr>
              <w:t xml:space="preserve"> </w:t>
            </w:r>
            <w:r w:rsidRPr="002B75E2">
              <w:rPr>
                <w:rFonts w:ascii="Times New Roman" w:hAnsi="Times New Roman" w:cs="Times New Roman"/>
                <w:sz w:val="16"/>
                <w:szCs w:val="16"/>
              </w:rPr>
              <w:t>tributaria,</w:t>
            </w:r>
            <w:r w:rsidRPr="002B75E2">
              <w:rPr>
                <w:rFonts w:ascii="Times New Roman" w:hAnsi="Times New Roman" w:cs="Times New Roman"/>
                <w:spacing w:val="-37"/>
                <w:sz w:val="16"/>
                <w:szCs w:val="16"/>
              </w:rPr>
              <w:t xml:space="preserve"> </w:t>
            </w:r>
            <w:r w:rsidRPr="002B75E2">
              <w:rPr>
                <w:rFonts w:ascii="Times New Roman" w:hAnsi="Times New Roman" w:cs="Times New Roman"/>
                <w:sz w:val="16"/>
                <w:szCs w:val="16"/>
              </w:rPr>
              <w:t>contributiva e</w:t>
            </w:r>
            <w:r w:rsidRPr="002B75E2">
              <w:rPr>
                <w:rFonts w:ascii="Times New Roman" w:hAnsi="Times New Roman" w:cs="Times New Roman"/>
                <w:spacing w:val="-4"/>
                <w:sz w:val="16"/>
                <w:szCs w:val="16"/>
              </w:rPr>
              <w:t xml:space="preserve"> </w:t>
            </w:r>
            <w:r w:rsidRPr="002B75E2">
              <w:rPr>
                <w:rFonts w:ascii="Times New Roman" w:hAnsi="Times New Roman" w:cs="Times New Roman"/>
                <w:sz w:val="16"/>
                <w:szCs w:val="16"/>
              </w:rPr>
              <w:t>perequativa</w:t>
            </w:r>
          </w:p>
        </w:tc>
        <w:tc>
          <w:tcPr>
            <w:tcW w:w="1976" w:type="dxa"/>
            <w:tcBorders>
              <w:left w:val="single" w:sz="6" w:space="0" w:color="000000"/>
              <w:bottom w:val="single" w:sz="6" w:space="0" w:color="000000"/>
              <w:right w:val="single" w:sz="6" w:space="0" w:color="000000"/>
            </w:tcBorders>
            <w:shd w:val="clear" w:color="auto" w:fill="auto"/>
          </w:tcPr>
          <w:p w:rsidR="00B51A01" w:rsidRPr="002B75E2" w:rsidRDefault="00AD706B">
            <w:pPr>
              <w:pStyle w:val="TableParagraph"/>
              <w:spacing w:line="240" w:lineRule="auto"/>
              <w:jc w:val="left"/>
              <w:rPr>
                <w:rFonts w:ascii="Times New Roman" w:hAnsi="Times New Roman" w:cs="Times New Roman"/>
                <w:sz w:val="16"/>
                <w:szCs w:val="16"/>
              </w:rPr>
            </w:pPr>
            <w:r w:rsidRPr="002B75E2">
              <w:rPr>
                <w:rFonts w:ascii="Times New Roman" w:hAnsi="Times New Roman" w:cs="Times New Roman"/>
                <w:spacing w:val="-4"/>
                <w:sz w:val="16"/>
                <w:szCs w:val="16"/>
              </w:rPr>
              <w:t xml:space="preserve">€ </w:t>
            </w:r>
            <w:r w:rsidR="005E1453" w:rsidRPr="002B75E2">
              <w:rPr>
                <w:rFonts w:ascii="Times New Roman" w:eastAsiaTheme="minorHAnsi" w:hAnsi="Times New Roman" w:cs="Times New Roman"/>
                <w:sz w:val="16"/>
                <w:szCs w:val="16"/>
              </w:rPr>
              <w:t>388.835,51</w:t>
            </w:r>
          </w:p>
        </w:tc>
        <w:tc>
          <w:tcPr>
            <w:tcW w:w="1938" w:type="dxa"/>
            <w:tcBorders>
              <w:left w:val="single" w:sz="6" w:space="0" w:color="000000"/>
              <w:bottom w:val="single" w:sz="6" w:space="0" w:color="000000"/>
              <w:right w:val="single" w:sz="6" w:space="0" w:color="000000"/>
            </w:tcBorders>
            <w:shd w:val="clear" w:color="auto" w:fill="auto"/>
          </w:tcPr>
          <w:p w:rsidR="00B51A01" w:rsidRPr="002B75E2" w:rsidRDefault="00AD706B">
            <w:pPr>
              <w:pStyle w:val="TableParagraph"/>
              <w:spacing w:line="240" w:lineRule="auto"/>
              <w:jc w:val="left"/>
              <w:rPr>
                <w:rFonts w:ascii="Times New Roman" w:hAnsi="Times New Roman" w:cs="Times New Roman"/>
                <w:sz w:val="16"/>
                <w:szCs w:val="16"/>
              </w:rPr>
            </w:pPr>
            <w:r w:rsidRPr="002B75E2">
              <w:rPr>
                <w:rFonts w:ascii="Times New Roman" w:hAnsi="Times New Roman" w:cs="Times New Roman"/>
                <w:spacing w:val="-4"/>
                <w:sz w:val="16"/>
                <w:szCs w:val="16"/>
              </w:rPr>
              <w:t xml:space="preserve">€ </w:t>
            </w:r>
            <w:r w:rsidR="005E1453" w:rsidRPr="002B75E2">
              <w:rPr>
                <w:rFonts w:ascii="Times New Roman" w:eastAsiaTheme="minorHAnsi" w:hAnsi="Times New Roman" w:cs="Times New Roman"/>
                <w:sz w:val="16"/>
                <w:szCs w:val="16"/>
              </w:rPr>
              <w:t>388.835,51</w:t>
            </w:r>
          </w:p>
        </w:tc>
        <w:tc>
          <w:tcPr>
            <w:tcW w:w="1973" w:type="dxa"/>
            <w:tcBorders>
              <w:left w:val="single" w:sz="6" w:space="0" w:color="000000"/>
              <w:bottom w:val="single" w:sz="6" w:space="0" w:color="000000"/>
              <w:right w:val="single" w:sz="4" w:space="0" w:color="000000"/>
            </w:tcBorders>
            <w:shd w:val="clear" w:color="auto" w:fill="auto"/>
          </w:tcPr>
          <w:p w:rsidR="00B51A01" w:rsidRPr="002B75E2" w:rsidRDefault="00AD706B">
            <w:pPr>
              <w:pStyle w:val="TableParagraph"/>
              <w:spacing w:line="240" w:lineRule="auto"/>
              <w:jc w:val="left"/>
              <w:rPr>
                <w:rFonts w:ascii="Times New Roman" w:hAnsi="Times New Roman" w:cs="Times New Roman"/>
                <w:sz w:val="16"/>
                <w:szCs w:val="16"/>
              </w:rPr>
            </w:pPr>
            <w:r w:rsidRPr="002B75E2">
              <w:rPr>
                <w:rFonts w:ascii="Times New Roman" w:hAnsi="Times New Roman" w:cs="Times New Roman"/>
                <w:spacing w:val="-4"/>
                <w:sz w:val="16"/>
                <w:szCs w:val="16"/>
              </w:rPr>
              <w:t xml:space="preserve">€ </w:t>
            </w:r>
            <w:r w:rsidR="005E1453" w:rsidRPr="002B75E2">
              <w:rPr>
                <w:rFonts w:ascii="Times New Roman" w:eastAsiaTheme="minorHAnsi" w:hAnsi="Times New Roman" w:cs="Times New Roman"/>
                <w:sz w:val="16"/>
                <w:szCs w:val="16"/>
              </w:rPr>
              <w:t>388.835,51</w:t>
            </w:r>
          </w:p>
        </w:tc>
      </w:tr>
      <w:tr w:rsidR="00B51A01">
        <w:trPr>
          <w:trHeight w:val="294"/>
        </w:trPr>
        <w:tc>
          <w:tcPr>
            <w:tcW w:w="967" w:type="dxa"/>
            <w:tcBorders>
              <w:top w:val="single" w:sz="6" w:space="0" w:color="000000"/>
              <w:left w:val="single" w:sz="4" w:space="0" w:color="000000"/>
              <w:bottom w:val="single" w:sz="6" w:space="0" w:color="000000"/>
              <w:right w:val="single" w:sz="6" w:space="0" w:color="000000"/>
            </w:tcBorders>
            <w:shd w:val="clear" w:color="auto" w:fill="auto"/>
          </w:tcPr>
          <w:p w:rsidR="00B51A01" w:rsidRPr="002B75E2" w:rsidRDefault="00AD706B">
            <w:pPr>
              <w:pStyle w:val="TableParagraph"/>
              <w:jc w:val="left"/>
              <w:rPr>
                <w:rFonts w:ascii="Times New Roman" w:hAnsi="Times New Roman" w:cs="Times New Roman"/>
                <w:sz w:val="16"/>
                <w:szCs w:val="16"/>
              </w:rPr>
            </w:pPr>
            <w:r w:rsidRPr="002B75E2">
              <w:rPr>
                <w:rFonts w:ascii="Times New Roman" w:hAnsi="Times New Roman" w:cs="Times New Roman"/>
                <w:sz w:val="16"/>
                <w:szCs w:val="16"/>
              </w:rPr>
              <w:t>Titolo</w:t>
            </w:r>
            <w:r w:rsidRPr="002B75E2">
              <w:rPr>
                <w:rFonts w:ascii="Times New Roman" w:hAnsi="Times New Roman" w:cs="Times New Roman"/>
                <w:spacing w:val="-3"/>
                <w:sz w:val="16"/>
                <w:szCs w:val="16"/>
              </w:rPr>
              <w:t xml:space="preserve"> </w:t>
            </w:r>
            <w:r w:rsidRPr="002B75E2">
              <w:rPr>
                <w:rFonts w:ascii="Times New Roman" w:hAnsi="Times New Roman" w:cs="Times New Roman"/>
                <w:sz w:val="16"/>
                <w:szCs w:val="16"/>
              </w:rPr>
              <w:t>2</w:t>
            </w:r>
          </w:p>
        </w:tc>
        <w:tc>
          <w:tcPr>
            <w:tcW w:w="3288" w:type="dxa"/>
            <w:tcBorders>
              <w:top w:val="single" w:sz="6" w:space="0" w:color="000000"/>
              <w:left w:val="single" w:sz="6" w:space="0" w:color="000000"/>
              <w:bottom w:val="single" w:sz="6" w:space="0" w:color="000000"/>
              <w:right w:val="single" w:sz="6" w:space="0" w:color="000000"/>
            </w:tcBorders>
            <w:shd w:val="clear" w:color="auto" w:fill="auto"/>
          </w:tcPr>
          <w:p w:rsidR="00B51A01" w:rsidRPr="002B75E2" w:rsidRDefault="00AD706B">
            <w:pPr>
              <w:pStyle w:val="TableParagraph"/>
              <w:ind w:left="179"/>
              <w:jc w:val="left"/>
              <w:rPr>
                <w:rFonts w:ascii="Times New Roman" w:hAnsi="Times New Roman" w:cs="Times New Roman"/>
                <w:sz w:val="16"/>
                <w:szCs w:val="16"/>
              </w:rPr>
            </w:pPr>
            <w:r w:rsidRPr="002B75E2">
              <w:rPr>
                <w:rFonts w:ascii="Times New Roman" w:hAnsi="Times New Roman" w:cs="Times New Roman"/>
                <w:sz w:val="16"/>
                <w:szCs w:val="16"/>
              </w:rPr>
              <w:t>Trasferimenti</w:t>
            </w:r>
            <w:r w:rsidRPr="002B75E2">
              <w:rPr>
                <w:rFonts w:ascii="Times New Roman" w:hAnsi="Times New Roman" w:cs="Times New Roman"/>
                <w:spacing w:val="-4"/>
                <w:sz w:val="16"/>
                <w:szCs w:val="16"/>
              </w:rPr>
              <w:t xml:space="preserve"> </w:t>
            </w:r>
            <w:r w:rsidRPr="002B75E2">
              <w:rPr>
                <w:rFonts w:ascii="Times New Roman" w:hAnsi="Times New Roman" w:cs="Times New Roman"/>
                <w:sz w:val="16"/>
                <w:szCs w:val="16"/>
              </w:rPr>
              <w:t>correnti</w:t>
            </w:r>
          </w:p>
        </w:tc>
        <w:tc>
          <w:tcPr>
            <w:tcW w:w="1976" w:type="dxa"/>
            <w:tcBorders>
              <w:top w:val="single" w:sz="6" w:space="0" w:color="000000"/>
              <w:left w:val="single" w:sz="6" w:space="0" w:color="000000"/>
              <w:bottom w:val="single" w:sz="6" w:space="0" w:color="000000"/>
              <w:right w:val="single" w:sz="6" w:space="0" w:color="000000"/>
            </w:tcBorders>
            <w:shd w:val="clear" w:color="auto" w:fill="auto"/>
          </w:tcPr>
          <w:p w:rsidR="00B51A01" w:rsidRPr="002B75E2" w:rsidRDefault="00AD706B">
            <w:pPr>
              <w:pStyle w:val="TableParagraph"/>
              <w:jc w:val="left"/>
              <w:rPr>
                <w:rFonts w:ascii="Times New Roman" w:hAnsi="Times New Roman" w:cs="Times New Roman"/>
                <w:sz w:val="16"/>
                <w:szCs w:val="16"/>
              </w:rPr>
            </w:pPr>
            <w:r w:rsidRPr="002B75E2">
              <w:rPr>
                <w:rFonts w:ascii="Times New Roman" w:hAnsi="Times New Roman" w:cs="Times New Roman"/>
                <w:sz w:val="16"/>
                <w:szCs w:val="16"/>
              </w:rPr>
              <w:t>€</w:t>
            </w:r>
            <w:r w:rsidRPr="002B75E2">
              <w:rPr>
                <w:rFonts w:ascii="Times New Roman" w:hAnsi="Times New Roman" w:cs="Times New Roman"/>
                <w:spacing w:val="-4"/>
                <w:sz w:val="16"/>
                <w:szCs w:val="16"/>
              </w:rPr>
              <w:t xml:space="preserve"> </w:t>
            </w:r>
            <w:r w:rsidR="002B75E2" w:rsidRPr="002B75E2">
              <w:rPr>
                <w:rFonts w:ascii="Times New Roman" w:eastAsiaTheme="minorHAnsi" w:hAnsi="Times New Roman" w:cs="Times New Roman"/>
                <w:sz w:val="16"/>
                <w:szCs w:val="16"/>
              </w:rPr>
              <w:t>81.978,10</w:t>
            </w:r>
          </w:p>
        </w:tc>
        <w:tc>
          <w:tcPr>
            <w:tcW w:w="1938" w:type="dxa"/>
            <w:tcBorders>
              <w:top w:val="single" w:sz="6" w:space="0" w:color="000000"/>
              <w:left w:val="single" w:sz="6" w:space="0" w:color="000000"/>
              <w:bottom w:val="single" w:sz="6" w:space="0" w:color="000000"/>
              <w:right w:val="single" w:sz="6" w:space="0" w:color="000000"/>
            </w:tcBorders>
            <w:shd w:val="clear" w:color="auto" w:fill="auto"/>
          </w:tcPr>
          <w:p w:rsidR="00B51A01" w:rsidRPr="002B75E2" w:rsidRDefault="00AD706B">
            <w:pPr>
              <w:pStyle w:val="TableParagraph"/>
              <w:jc w:val="left"/>
              <w:rPr>
                <w:rFonts w:ascii="Times New Roman" w:hAnsi="Times New Roman" w:cs="Times New Roman"/>
                <w:sz w:val="16"/>
                <w:szCs w:val="16"/>
              </w:rPr>
            </w:pPr>
            <w:r w:rsidRPr="002B75E2">
              <w:rPr>
                <w:rFonts w:ascii="Times New Roman" w:hAnsi="Times New Roman" w:cs="Times New Roman"/>
                <w:spacing w:val="-4"/>
                <w:sz w:val="16"/>
                <w:szCs w:val="16"/>
              </w:rPr>
              <w:t xml:space="preserve">€ </w:t>
            </w:r>
            <w:r w:rsidR="005E1453" w:rsidRPr="002B75E2">
              <w:rPr>
                <w:rFonts w:ascii="Times New Roman" w:eastAsiaTheme="minorHAnsi" w:hAnsi="Times New Roman" w:cs="Times New Roman"/>
                <w:sz w:val="16"/>
                <w:szCs w:val="16"/>
              </w:rPr>
              <w:t>75.566,91</w:t>
            </w:r>
          </w:p>
        </w:tc>
        <w:tc>
          <w:tcPr>
            <w:tcW w:w="1973" w:type="dxa"/>
            <w:tcBorders>
              <w:top w:val="single" w:sz="6" w:space="0" w:color="000000"/>
              <w:left w:val="single" w:sz="6" w:space="0" w:color="000000"/>
              <w:bottom w:val="single" w:sz="6" w:space="0" w:color="000000"/>
              <w:right w:val="single" w:sz="4" w:space="0" w:color="000000"/>
            </w:tcBorders>
            <w:shd w:val="clear" w:color="auto" w:fill="auto"/>
          </w:tcPr>
          <w:p w:rsidR="00B51A01" w:rsidRPr="002B75E2" w:rsidRDefault="00AD706B">
            <w:pPr>
              <w:pStyle w:val="TableParagraph"/>
              <w:jc w:val="left"/>
              <w:rPr>
                <w:rFonts w:ascii="Times New Roman" w:hAnsi="Times New Roman" w:cs="Times New Roman"/>
                <w:sz w:val="16"/>
                <w:szCs w:val="16"/>
              </w:rPr>
            </w:pPr>
            <w:r w:rsidRPr="002B75E2">
              <w:rPr>
                <w:rFonts w:ascii="Times New Roman" w:hAnsi="Times New Roman" w:cs="Times New Roman"/>
                <w:spacing w:val="-4"/>
                <w:sz w:val="16"/>
                <w:szCs w:val="16"/>
              </w:rPr>
              <w:t xml:space="preserve">€ </w:t>
            </w:r>
            <w:r w:rsidR="005E1453" w:rsidRPr="002B75E2">
              <w:rPr>
                <w:rFonts w:ascii="Times New Roman" w:eastAsiaTheme="minorHAnsi" w:hAnsi="Times New Roman" w:cs="Times New Roman"/>
                <w:sz w:val="16"/>
                <w:szCs w:val="16"/>
              </w:rPr>
              <w:t>75.452,86</w:t>
            </w:r>
          </w:p>
        </w:tc>
      </w:tr>
      <w:tr w:rsidR="00B51A01">
        <w:trPr>
          <w:trHeight w:val="239"/>
        </w:trPr>
        <w:tc>
          <w:tcPr>
            <w:tcW w:w="967" w:type="dxa"/>
            <w:tcBorders>
              <w:top w:val="single" w:sz="6" w:space="0" w:color="000000"/>
              <w:left w:val="single" w:sz="4" w:space="0" w:color="000000"/>
              <w:bottom w:val="single" w:sz="6" w:space="0" w:color="000000"/>
              <w:right w:val="single" w:sz="6" w:space="0" w:color="000000"/>
            </w:tcBorders>
            <w:shd w:val="clear" w:color="auto" w:fill="auto"/>
          </w:tcPr>
          <w:p w:rsidR="00B51A01" w:rsidRPr="002B75E2" w:rsidRDefault="00AD706B">
            <w:pPr>
              <w:pStyle w:val="TableParagraph"/>
              <w:jc w:val="left"/>
              <w:rPr>
                <w:rFonts w:ascii="Times New Roman" w:hAnsi="Times New Roman" w:cs="Times New Roman"/>
                <w:sz w:val="16"/>
                <w:szCs w:val="16"/>
              </w:rPr>
            </w:pPr>
            <w:r w:rsidRPr="002B75E2">
              <w:rPr>
                <w:rFonts w:ascii="Times New Roman" w:hAnsi="Times New Roman" w:cs="Times New Roman"/>
                <w:sz w:val="16"/>
                <w:szCs w:val="16"/>
              </w:rPr>
              <w:t>Titolo</w:t>
            </w:r>
            <w:r w:rsidRPr="002B75E2">
              <w:rPr>
                <w:rFonts w:ascii="Times New Roman" w:hAnsi="Times New Roman" w:cs="Times New Roman"/>
                <w:spacing w:val="-3"/>
                <w:sz w:val="16"/>
                <w:szCs w:val="16"/>
              </w:rPr>
              <w:t xml:space="preserve"> </w:t>
            </w:r>
            <w:r w:rsidRPr="002B75E2">
              <w:rPr>
                <w:rFonts w:ascii="Times New Roman" w:hAnsi="Times New Roman" w:cs="Times New Roman"/>
                <w:sz w:val="16"/>
                <w:szCs w:val="16"/>
              </w:rPr>
              <w:t>3</w:t>
            </w:r>
          </w:p>
        </w:tc>
        <w:tc>
          <w:tcPr>
            <w:tcW w:w="3288" w:type="dxa"/>
            <w:tcBorders>
              <w:top w:val="single" w:sz="6" w:space="0" w:color="000000"/>
              <w:left w:val="single" w:sz="6" w:space="0" w:color="000000"/>
              <w:bottom w:val="single" w:sz="6" w:space="0" w:color="000000"/>
              <w:right w:val="single" w:sz="6" w:space="0" w:color="000000"/>
            </w:tcBorders>
            <w:shd w:val="clear" w:color="auto" w:fill="auto"/>
          </w:tcPr>
          <w:p w:rsidR="00B51A01" w:rsidRPr="002B75E2" w:rsidRDefault="00AD706B">
            <w:pPr>
              <w:pStyle w:val="TableParagraph"/>
              <w:ind w:left="179"/>
              <w:jc w:val="left"/>
              <w:rPr>
                <w:rFonts w:ascii="Times New Roman" w:hAnsi="Times New Roman" w:cs="Times New Roman"/>
                <w:sz w:val="16"/>
                <w:szCs w:val="16"/>
              </w:rPr>
            </w:pPr>
            <w:r w:rsidRPr="002B75E2">
              <w:rPr>
                <w:rFonts w:ascii="Times New Roman" w:hAnsi="Times New Roman" w:cs="Times New Roman"/>
                <w:sz w:val="16"/>
                <w:szCs w:val="16"/>
              </w:rPr>
              <w:t>Entrate</w:t>
            </w:r>
            <w:r w:rsidRPr="002B75E2">
              <w:rPr>
                <w:rFonts w:ascii="Times New Roman" w:hAnsi="Times New Roman" w:cs="Times New Roman"/>
                <w:spacing w:val="-5"/>
                <w:sz w:val="16"/>
                <w:szCs w:val="16"/>
              </w:rPr>
              <w:t xml:space="preserve"> </w:t>
            </w:r>
            <w:r w:rsidRPr="002B75E2">
              <w:rPr>
                <w:rFonts w:ascii="Times New Roman" w:hAnsi="Times New Roman" w:cs="Times New Roman"/>
                <w:sz w:val="16"/>
                <w:szCs w:val="16"/>
              </w:rPr>
              <w:t>extra</w:t>
            </w:r>
            <w:r w:rsidRPr="002B75E2">
              <w:rPr>
                <w:rFonts w:ascii="Times New Roman" w:hAnsi="Times New Roman" w:cs="Times New Roman"/>
                <w:spacing w:val="-3"/>
                <w:sz w:val="16"/>
                <w:szCs w:val="16"/>
              </w:rPr>
              <w:t xml:space="preserve"> </w:t>
            </w:r>
            <w:r w:rsidRPr="002B75E2">
              <w:rPr>
                <w:rFonts w:ascii="Times New Roman" w:hAnsi="Times New Roman" w:cs="Times New Roman"/>
                <w:sz w:val="16"/>
                <w:szCs w:val="16"/>
              </w:rPr>
              <w:t>tributarie</w:t>
            </w:r>
          </w:p>
        </w:tc>
        <w:tc>
          <w:tcPr>
            <w:tcW w:w="1976" w:type="dxa"/>
            <w:tcBorders>
              <w:top w:val="single" w:sz="6" w:space="0" w:color="000000"/>
              <w:left w:val="single" w:sz="6" w:space="0" w:color="000000"/>
              <w:bottom w:val="single" w:sz="6" w:space="0" w:color="000000"/>
              <w:right w:val="single" w:sz="6" w:space="0" w:color="000000"/>
            </w:tcBorders>
            <w:shd w:val="clear" w:color="auto" w:fill="auto"/>
          </w:tcPr>
          <w:p w:rsidR="00B51A01" w:rsidRPr="002B75E2" w:rsidRDefault="00AD706B">
            <w:pPr>
              <w:pStyle w:val="TableParagraph"/>
              <w:jc w:val="left"/>
              <w:rPr>
                <w:rFonts w:ascii="Times New Roman" w:hAnsi="Times New Roman" w:cs="Times New Roman"/>
                <w:sz w:val="16"/>
                <w:szCs w:val="16"/>
              </w:rPr>
            </w:pPr>
            <w:r w:rsidRPr="002B75E2">
              <w:rPr>
                <w:rFonts w:ascii="Times New Roman" w:hAnsi="Times New Roman" w:cs="Times New Roman"/>
                <w:spacing w:val="-2"/>
                <w:sz w:val="16"/>
                <w:szCs w:val="16"/>
              </w:rPr>
              <w:t xml:space="preserve">€ </w:t>
            </w:r>
            <w:r w:rsidR="005E1453" w:rsidRPr="002B75E2">
              <w:rPr>
                <w:rFonts w:ascii="Times New Roman" w:eastAsiaTheme="minorHAnsi" w:hAnsi="Times New Roman" w:cs="Times New Roman"/>
                <w:sz w:val="16"/>
                <w:szCs w:val="16"/>
              </w:rPr>
              <w:t>66.889,41</w:t>
            </w:r>
          </w:p>
        </w:tc>
        <w:tc>
          <w:tcPr>
            <w:tcW w:w="1938" w:type="dxa"/>
            <w:tcBorders>
              <w:top w:val="single" w:sz="6" w:space="0" w:color="000000"/>
              <w:left w:val="single" w:sz="6" w:space="0" w:color="000000"/>
              <w:bottom w:val="single" w:sz="6" w:space="0" w:color="000000"/>
              <w:right w:val="single" w:sz="6" w:space="0" w:color="000000"/>
            </w:tcBorders>
            <w:shd w:val="clear" w:color="auto" w:fill="auto"/>
          </w:tcPr>
          <w:p w:rsidR="00B51A01" w:rsidRPr="002B75E2" w:rsidRDefault="00AD706B">
            <w:pPr>
              <w:pStyle w:val="TableParagraph"/>
              <w:jc w:val="left"/>
              <w:rPr>
                <w:rFonts w:ascii="Times New Roman" w:hAnsi="Times New Roman" w:cs="Times New Roman"/>
                <w:sz w:val="16"/>
                <w:szCs w:val="16"/>
              </w:rPr>
            </w:pPr>
            <w:r w:rsidRPr="002B75E2">
              <w:rPr>
                <w:rFonts w:ascii="Times New Roman" w:hAnsi="Times New Roman" w:cs="Times New Roman"/>
                <w:spacing w:val="-2"/>
                <w:sz w:val="16"/>
                <w:szCs w:val="16"/>
              </w:rPr>
              <w:t xml:space="preserve">€ </w:t>
            </w:r>
            <w:r w:rsidR="005E1453" w:rsidRPr="002B75E2">
              <w:rPr>
                <w:rFonts w:ascii="Times New Roman" w:eastAsiaTheme="minorHAnsi" w:hAnsi="Times New Roman" w:cs="Times New Roman"/>
                <w:sz w:val="16"/>
                <w:szCs w:val="16"/>
              </w:rPr>
              <w:t>66.889,41</w:t>
            </w:r>
          </w:p>
        </w:tc>
        <w:tc>
          <w:tcPr>
            <w:tcW w:w="1973" w:type="dxa"/>
            <w:tcBorders>
              <w:top w:val="single" w:sz="6" w:space="0" w:color="000000"/>
              <w:left w:val="single" w:sz="6" w:space="0" w:color="000000"/>
              <w:bottom w:val="single" w:sz="6" w:space="0" w:color="000000"/>
              <w:right w:val="single" w:sz="4" w:space="0" w:color="000000"/>
            </w:tcBorders>
            <w:shd w:val="clear" w:color="auto" w:fill="auto"/>
          </w:tcPr>
          <w:p w:rsidR="00B51A01" w:rsidRPr="002B75E2" w:rsidRDefault="00AD706B">
            <w:pPr>
              <w:pStyle w:val="TableParagraph"/>
              <w:jc w:val="left"/>
              <w:rPr>
                <w:rFonts w:ascii="Times New Roman" w:hAnsi="Times New Roman" w:cs="Times New Roman"/>
                <w:sz w:val="16"/>
                <w:szCs w:val="16"/>
              </w:rPr>
            </w:pPr>
            <w:r w:rsidRPr="002B75E2">
              <w:rPr>
                <w:rFonts w:ascii="Times New Roman" w:hAnsi="Times New Roman" w:cs="Times New Roman"/>
                <w:spacing w:val="-2"/>
                <w:sz w:val="16"/>
                <w:szCs w:val="16"/>
              </w:rPr>
              <w:t xml:space="preserve">€ </w:t>
            </w:r>
            <w:r w:rsidR="005E1453" w:rsidRPr="002B75E2">
              <w:rPr>
                <w:rFonts w:ascii="Times New Roman" w:eastAsiaTheme="minorHAnsi" w:hAnsi="Times New Roman" w:cs="Times New Roman"/>
                <w:sz w:val="16"/>
                <w:szCs w:val="16"/>
              </w:rPr>
              <w:t>66.889,41</w:t>
            </w:r>
          </w:p>
        </w:tc>
      </w:tr>
      <w:tr w:rsidR="00B51A01">
        <w:trPr>
          <w:trHeight w:val="237"/>
        </w:trPr>
        <w:tc>
          <w:tcPr>
            <w:tcW w:w="967" w:type="dxa"/>
            <w:tcBorders>
              <w:top w:val="single" w:sz="6" w:space="0" w:color="000000"/>
              <w:left w:val="single" w:sz="4" w:space="0" w:color="000000"/>
              <w:bottom w:val="single" w:sz="4" w:space="0" w:color="000000"/>
              <w:right w:val="single" w:sz="6" w:space="0" w:color="000000"/>
            </w:tcBorders>
            <w:shd w:val="clear" w:color="auto" w:fill="auto"/>
          </w:tcPr>
          <w:p w:rsidR="00B51A01" w:rsidRPr="002B75E2" w:rsidRDefault="00AD706B">
            <w:pPr>
              <w:pStyle w:val="TableParagraph"/>
              <w:jc w:val="left"/>
              <w:rPr>
                <w:rFonts w:ascii="Times New Roman" w:hAnsi="Times New Roman" w:cs="Times New Roman"/>
                <w:sz w:val="16"/>
                <w:szCs w:val="16"/>
              </w:rPr>
            </w:pPr>
            <w:r w:rsidRPr="002B75E2">
              <w:rPr>
                <w:rFonts w:ascii="Times New Roman" w:hAnsi="Times New Roman" w:cs="Times New Roman"/>
                <w:sz w:val="16"/>
                <w:szCs w:val="16"/>
              </w:rPr>
              <w:t>Titolo</w:t>
            </w:r>
            <w:r w:rsidRPr="002B75E2">
              <w:rPr>
                <w:rFonts w:ascii="Times New Roman" w:hAnsi="Times New Roman" w:cs="Times New Roman"/>
                <w:spacing w:val="-3"/>
                <w:sz w:val="16"/>
                <w:szCs w:val="16"/>
              </w:rPr>
              <w:t xml:space="preserve"> </w:t>
            </w:r>
            <w:r w:rsidRPr="002B75E2">
              <w:rPr>
                <w:rFonts w:ascii="Times New Roman" w:hAnsi="Times New Roman" w:cs="Times New Roman"/>
                <w:sz w:val="16"/>
                <w:szCs w:val="16"/>
              </w:rPr>
              <w:t>4</w:t>
            </w:r>
          </w:p>
        </w:tc>
        <w:tc>
          <w:tcPr>
            <w:tcW w:w="3288" w:type="dxa"/>
            <w:tcBorders>
              <w:top w:val="single" w:sz="6" w:space="0" w:color="000000"/>
              <w:left w:val="single" w:sz="6" w:space="0" w:color="000000"/>
              <w:bottom w:val="single" w:sz="4" w:space="0" w:color="000000"/>
              <w:right w:val="single" w:sz="6" w:space="0" w:color="000000"/>
            </w:tcBorders>
            <w:shd w:val="clear" w:color="auto" w:fill="auto"/>
          </w:tcPr>
          <w:p w:rsidR="00B51A01" w:rsidRPr="002B75E2" w:rsidRDefault="00AD706B">
            <w:pPr>
              <w:pStyle w:val="TableParagraph"/>
              <w:ind w:left="179"/>
              <w:jc w:val="left"/>
              <w:rPr>
                <w:rFonts w:ascii="Times New Roman" w:hAnsi="Times New Roman" w:cs="Times New Roman"/>
                <w:sz w:val="16"/>
                <w:szCs w:val="16"/>
              </w:rPr>
            </w:pPr>
            <w:r w:rsidRPr="002B75E2">
              <w:rPr>
                <w:rFonts w:ascii="Times New Roman" w:hAnsi="Times New Roman" w:cs="Times New Roman"/>
                <w:sz w:val="16"/>
                <w:szCs w:val="16"/>
              </w:rPr>
              <w:t>Entrate</w:t>
            </w:r>
            <w:r w:rsidRPr="002B75E2">
              <w:rPr>
                <w:rFonts w:ascii="Times New Roman" w:hAnsi="Times New Roman" w:cs="Times New Roman"/>
                <w:spacing w:val="-4"/>
                <w:sz w:val="16"/>
                <w:szCs w:val="16"/>
              </w:rPr>
              <w:t xml:space="preserve"> </w:t>
            </w:r>
            <w:r w:rsidRPr="002B75E2">
              <w:rPr>
                <w:rFonts w:ascii="Times New Roman" w:hAnsi="Times New Roman" w:cs="Times New Roman"/>
                <w:sz w:val="16"/>
                <w:szCs w:val="16"/>
              </w:rPr>
              <w:t>in</w:t>
            </w:r>
            <w:r w:rsidRPr="002B75E2">
              <w:rPr>
                <w:rFonts w:ascii="Times New Roman" w:hAnsi="Times New Roman" w:cs="Times New Roman"/>
                <w:spacing w:val="-3"/>
                <w:sz w:val="16"/>
                <w:szCs w:val="16"/>
              </w:rPr>
              <w:t xml:space="preserve"> </w:t>
            </w:r>
            <w:r w:rsidRPr="002B75E2">
              <w:rPr>
                <w:rFonts w:ascii="Times New Roman" w:hAnsi="Times New Roman" w:cs="Times New Roman"/>
                <w:sz w:val="16"/>
                <w:szCs w:val="16"/>
              </w:rPr>
              <w:t>conto</w:t>
            </w:r>
            <w:r w:rsidRPr="002B75E2">
              <w:rPr>
                <w:rFonts w:ascii="Times New Roman" w:hAnsi="Times New Roman" w:cs="Times New Roman"/>
                <w:spacing w:val="-3"/>
                <w:sz w:val="16"/>
                <w:szCs w:val="16"/>
              </w:rPr>
              <w:t xml:space="preserve"> </w:t>
            </w:r>
            <w:r w:rsidRPr="002B75E2">
              <w:rPr>
                <w:rFonts w:ascii="Times New Roman" w:hAnsi="Times New Roman" w:cs="Times New Roman"/>
                <w:sz w:val="16"/>
                <w:szCs w:val="16"/>
              </w:rPr>
              <w:t>capitale</w:t>
            </w:r>
          </w:p>
        </w:tc>
        <w:tc>
          <w:tcPr>
            <w:tcW w:w="1976" w:type="dxa"/>
            <w:tcBorders>
              <w:top w:val="single" w:sz="6" w:space="0" w:color="000000"/>
              <w:left w:val="single" w:sz="6" w:space="0" w:color="000000"/>
              <w:bottom w:val="single" w:sz="4" w:space="0" w:color="000000"/>
              <w:right w:val="single" w:sz="6" w:space="0" w:color="000000"/>
            </w:tcBorders>
            <w:shd w:val="clear" w:color="auto" w:fill="auto"/>
          </w:tcPr>
          <w:p w:rsidR="00B51A01" w:rsidRPr="002B75E2" w:rsidRDefault="00AD706B">
            <w:pPr>
              <w:pStyle w:val="TableParagraph"/>
              <w:jc w:val="left"/>
              <w:rPr>
                <w:rFonts w:ascii="Times New Roman" w:hAnsi="Times New Roman" w:cs="Times New Roman"/>
                <w:sz w:val="16"/>
                <w:szCs w:val="16"/>
              </w:rPr>
            </w:pPr>
            <w:r w:rsidRPr="002B75E2">
              <w:rPr>
                <w:rFonts w:ascii="Times New Roman" w:hAnsi="Times New Roman" w:cs="Times New Roman"/>
                <w:spacing w:val="-4"/>
                <w:sz w:val="16"/>
                <w:szCs w:val="16"/>
              </w:rPr>
              <w:t xml:space="preserve">€ </w:t>
            </w:r>
            <w:r w:rsidR="002B75E2" w:rsidRPr="002B75E2">
              <w:rPr>
                <w:rFonts w:ascii="Times New Roman" w:eastAsiaTheme="minorHAnsi" w:hAnsi="Times New Roman" w:cs="Times New Roman"/>
                <w:sz w:val="16"/>
                <w:szCs w:val="16"/>
              </w:rPr>
              <w:t>190.915,49</w:t>
            </w:r>
          </w:p>
        </w:tc>
        <w:tc>
          <w:tcPr>
            <w:tcW w:w="1938" w:type="dxa"/>
            <w:tcBorders>
              <w:top w:val="single" w:sz="6" w:space="0" w:color="000000"/>
              <w:left w:val="single" w:sz="6" w:space="0" w:color="000000"/>
              <w:bottom w:val="single" w:sz="4" w:space="0" w:color="000000"/>
              <w:right w:val="single" w:sz="6" w:space="0" w:color="000000"/>
            </w:tcBorders>
            <w:shd w:val="clear" w:color="auto" w:fill="auto"/>
          </w:tcPr>
          <w:p w:rsidR="00B51A01" w:rsidRPr="002B75E2" w:rsidRDefault="00AD706B" w:rsidP="005E1453">
            <w:pPr>
              <w:pStyle w:val="TableParagraph"/>
              <w:jc w:val="left"/>
              <w:rPr>
                <w:rFonts w:ascii="Times New Roman" w:hAnsi="Times New Roman" w:cs="Times New Roman"/>
                <w:sz w:val="16"/>
                <w:szCs w:val="16"/>
              </w:rPr>
            </w:pPr>
            <w:r w:rsidRPr="002B75E2">
              <w:rPr>
                <w:rFonts w:ascii="Times New Roman" w:hAnsi="Times New Roman" w:cs="Times New Roman"/>
                <w:sz w:val="16"/>
                <w:szCs w:val="16"/>
              </w:rPr>
              <w:t>€</w:t>
            </w:r>
            <w:r w:rsidRPr="002B75E2">
              <w:rPr>
                <w:rFonts w:ascii="Times New Roman" w:hAnsi="Times New Roman" w:cs="Times New Roman"/>
                <w:spacing w:val="-4"/>
                <w:sz w:val="16"/>
                <w:szCs w:val="16"/>
              </w:rPr>
              <w:t xml:space="preserve"> 5</w:t>
            </w:r>
            <w:r w:rsidR="005E1453" w:rsidRPr="002B75E2">
              <w:rPr>
                <w:rFonts w:ascii="Times New Roman" w:hAnsi="Times New Roman" w:cs="Times New Roman"/>
                <w:spacing w:val="-4"/>
                <w:sz w:val="16"/>
                <w:szCs w:val="16"/>
              </w:rPr>
              <w:t>8</w:t>
            </w:r>
            <w:r w:rsidRPr="002B75E2">
              <w:rPr>
                <w:rFonts w:ascii="Times New Roman" w:hAnsi="Times New Roman" w:cs="Times New Roman"/>
                <w:sz w:val="16"/>
                <w:szCs w:val="16"/>
              </w:rPr>
              <w:t>.000,00</w:t>
            </w:r>
          </w:p>
        </w:tc>
        <w:tc>
          <w:tcPr>
            <w:tcW w:w="1973" w:type="dxa"/>
            <w:tcBorders>
              <w:top w:val="single" w:sz="6" w:space="0" w:color="000000"/>
              <w:left w:val="single" w:sz="6" w:space="0" w:color="000000"/>
              <w:bottom w:val="single" w:sz="4" w:space="0" w:color="000000"/>
              <w:right w:val="single" w:sz="4" w:space="0" w:color="000000"/>
            </w:tcBorders>
            <w:shd w:val="clear" w:color="auto" w:fill="auto"/>
          </w:tcPr>
          <w:p w:rsidR="00B51A01" w:rsidRPr="002B75E2" w:rsidRDefault="00AD706B" w:rsidP="005E1453">
            <w:pPr>
              <w:pStyle w:val="TableParagraph"/>
              <w:jc w:val="left"/>
              <w:rPr>
                <w:rFonts w:ascii="Times New Roman" w:hAnsi="Times New Roman" w:cs="Times New Roman"/>
                <w:sz w:val="16"/>
                <w:szCs w:val="16"/>
              </w:rPr>
            </w:pPr>
            <w:r w:rsidRPr="002B75E2">
              <w:rPr>
                <w:rFonts w:ascii="Times New Roman" w:hAnsi="Times New Roman" w:cs="Times New Roman"/>
                <w:sz w:val="16"/>
                <w:szCs w:val="16"/>
              </w:rPr>
              <w:t>€</w:t>
            </w:r>
            <w:r w:rsidRPr="002B75E2">
              <w:rPr>
                <w:rFonts w:ascii="Times New Roman" w:hAnsi="Times New Roman" w:cs="Times New Roman"/>
                <w:spacing w:val="-4"/>
                <w:sz w:val="16"/>
                <w:szCs w:val="16"/>
              </w:rPr>
              <w:t xml:space="preserve"> </w:t>
            </w:r>
            <w:r w:rsidR="005E1453" w:rsidRPr="002B75E2">
              <w:rPr>
                <w:rFonts w:ascii="Times New Roman" w:hAnsi="Times New Roman" w:cs="Times New Roman"/>
                <w:sz w:val="16"/>
                <w:szCs w:val="16"/>
              </w:rPr>
              <w:t>8</w:t>
            </w:r>
            <w:r w:rsidRPr="002B75E2">
              <w:rPr>
                <w:rFonts w:ascii="Times New Roman" w:hAnsi="Times New Roman" w:cs="Times New Roman"/>
                <w:sz w:val="16"/>
                <w:szCs w:val="16"/>
              </w:rPr>
              <w:t>.000,00</w:t>
            </w:r>
          </w:p>
        </w:tc>
      </w:tr>
      <w:tr w:rsidR="00B51A01">
        <w:trPr>
          <w:trHeight w:val="249"/>
        </w:trPr>
        <w:tc>
          <w:tcPr>
            <w:tcW w:w="967" w:type="dxa"/>
            <w:tcBorders>
              <w:top w:val="single" w:sz="4" w:space="0" w:color="000000"/>
              <w:left w:val="single" w:sz="4" w:space="0" w:color="000000"/>
              <w:bottom w:val="single" w:sz="4" w:space="0" w:color="000000"/>
              <w:right w:val="single" w:sz="6" w:space="0" w:color="000000"/>
            </w:tcBorders>
            <w:shd w:val="clear" w:color="auto" w:fill="auto"/>
          </w:tcPr>
          <w:p w:rsidR="00B51A01" w:rsidRPr="002B75E2" w:rsidRDefault="00AD706B">
            <w:pPr>
              <w:pStyle w:val="TableParagraph"/>
              <w:jc w:val="left"/>
              <w:rPr>
                <w:rFonts w:ascii="Times New Roman" w:hAnsi="Times New Roman" w:cs="Times New Roman"/>
                <w:sz w:val="16"/>
                <w:szCs w:val="16"/>
              </w:rPr>
            </w:pPr>
            <w:r w:rsidRPr="002B75E2">
              <w:rPr>
                <w:rFonts w:ascii="Times New Roman" w:hAnsi="Times New Roman" w:cs="Times New Roman"/>
                <w:sz w:val="16"/>
                <w:szCs w:val="16"/>
              </w:rPr>
              <w:t>Titolo 6</w:t>
            </w:r>
          </w:p>
        </w:tc>
        <w:tc>
          <w:tcPr>
            <w:tcW w:w="3288" w:type="dxa"/>
            <w:tcBorders>
              <w:top w:val="single" w:sz="4" w:space="0" w:color="000000"/>
              <w:left w:val="single" w:sz="6" w:space="0" w:color="000000"/>
              <w:bottom w:val="single" w:sz="4" w:space="0" w:color="000000"/>
              <w:right w:val="single" w:sz="6" w:space="0" w:color="000000"/>
            </w:tcBorders>
            <w:shd w:val="clear" w:color="auto" w:fill="auto"/>
          </w:tcPr>
          <w:p w:rsidR="00B51A01" w:rsidRPr="002B75E2" w:rsidRDefault="00AD706B">
            <w:pPr>
              <w:pStyle w:val="TableParagraph"/>
              <w:ind w:left="179"/>
              <w:jc w:val="left"/>
              <w:rPr>
                <w:rFonts w:ascii="Times New Roman" w:hAnsi="Times New Roman" w:cs="Times New Roman"/>
                <w:sz w:val="16"/>
                <w:szCs w:val="16"/>
              </w:rPr>
            </w:pPr>
            <w:r w:rsidRPr="002B75E2">
              <w:rPr>
                <w:rFonts w:ascii="Times New Roman" w:hAnsi="Times New Roman" w:cs="Times New Roman"/>
                <w:sz w:val="16"/>
                <w:szCs w:val="16"/>
              </w:rPr>
              <w:t>Accensioni di prestiti</w:t>
            </w:r>
          </w:p>
        </w:tc>
        <w:tc>
          <w:tcPr>
            <w:tcW w:w="1976" w:type="dxa"/>
            <w:tcBorders>
              <w:top w:val="single" w:sz="4" w:space="0" w:color="000000"/>
              <w:left w:val="single" w:sz="6" w:space="0" w:color="000000"/>
              <w:bottom w:val="single" w:sz="4" w:space="0" w:color="000000"/>
              <w:right w:val="single" w:sz="6" w:space="0" w:color="000000"/>
            </w:tcBorders>
            <w:shd w:val="clear" w:color="auto" w:fill="auto"/>
          </w:tcPr>
          <w:p w:rsidR="00B51A01" w:rsidRPr="002B75E2" w:rsidRDefault="00762075">
            <w:pPr>
              <w:pStyle w:val="TableParagraph"/>
              <w:spacing w:before="6" w:line="240" w:lineRule="auto"/>
              <w:ind w:left="0"/>
              <w:jc w:val="left"/>
              <w:rPr>
                <w:rFonts w:ascii="Times New Roman" w:hAnsi="Times New Roman" w:cs="Times New Roman"/>
                <w:sz w:val="16"/>
                <w:szCs w:val="16"/>
              </w:rPr>
            </w:pPr>
            <w:r w:rsidRPr="002B75E2">
              <w:rPr>
                <w:rFonts w:ascii="Times New Roman" w:hAnsi="Times New Roman" w:cs="Times New Roman"/>
                <w:sz w:val="16"/>
                <w:szCs w:val="16"/>
              </w:rPr>
              <w:t xml:space="preserve">     </w:t>
            </w:r>
            <w:r w:rsidR="00AD706B" w:rsidRPr="002B75E2">
              <w:rPr>
                <w:rFonts w:ascii="Times New Roman" w:hAnsi="Times New Roman" w:cs="Times New Roman"/>
                <w:sz w:val="16"/>
                <w:szCs w:val="16"/>
              </w:rPr>
              <w:t>€ 0,00</w:t>
            </w:r>
          </w:p>
        </w:tc>
        <w:tc>
          <w:tcPr>
            <w:tcW w:w="1938" w:type="dxa"/>
            <w:tcBorders>
              <w:top w:val="single" w:sz="4" w:space="0" w:color="000000"/>
              <w:left w:val="single" w:sz="6" w:space="0" w:color="000000"/>
              <w:bottom w:val="single" w:sz="4" w:space="0" w:color="000000"/>
              <w:right w:val="single" w:sz="6" w:space="0" w:color="000000"/>
            </w:tcBorders>
            <w:shd w:val="clear" w:color="auto" w:fill="auto"/>
          </w:tcPr>
          <w:p w:rsidR="00B51A01" w:rsidRPr="002B75E2" w:rsidRDefault="00762075">
            <w:pPr>
              <w:pStyle w:val="TableParagraph"/>
              <w:spacing w:before="6" w:line="240" w:lineRule="auto"/>
              <w:ind w:left="0"/>
              <w:jc w:val="left"/>
              <w:rPr>
                <w:rFonts w:ascii="Times New Roman" w:hAnsi="Times New Roman" w:cs="Times New Roman"/>
                <w:sz w:val="16"/>
                <w:szCs w:val="16"/>
              </w:rPr>
            </w:pPr>
            <w:r w:rsidRPr="002B75E2">
              <w:rPr>
                <w:rFonts w:ascii="Times New Roman" w:hAnsi="Times New Roman" w:cs="Times New Roman"/>
                <w:sz w:val="16"/>
                <w:szCs w:val="16"/>
              </w:rPr>
              <w:t xml:space="preserve">     </w:t>
            </w:r>
            <w:r w:rsidR="00AD706B" w:rsidRPr="002B75E2">
              <w:rPr>
                <w:rFonts w:ascii="Times New Roman" w:hAnsi="Times New Roman" w:cs="Times New Roman"/>
                <w:sz w:val="16"/>
                <w:szCs w:val="16"/>
              </w:rPr>
              <w:t xml:space="preserve">€ </w:t>
            </w:r>
            <w:r w:rsidR="00AD706B" w:rsidRPr="002B75E2">
              <w:rPr>
                <w:rFonts w:ascii="Times New Roman" w:eastAsiaTheme="minorHAnsi" w:hAnsi="Times New Roman" w:cs="Times New Roman"/>
                <w:sz w:val="16"/>
                <w:szCs w:val="16"/>
              </w:rPr>
              <w:t>0,00</w:t>
            </w:r>
          </w:p>
        </w:tc>
        <w:tc>
          <w:tcPr>
            <w:tcW w:w="1973" w:type="dxa"/>
            <w:tcBorders>
              <w:top w:val="single" w:sz="4" w:space="0" w:color="000000"/>
              <w:left w:val="single" w:sz="6" w:space="0" w:color="000000"/>
              <w:bottom w:val="single" w:sz="4" w:space="0" w:color="000000"/>
              <w:right w:val="single" w:sz="4" w:space="0" w:color="000000"/>
            </w:tcBorders>
            <w:shd w:val="clear" w:color="auto" w:fill="auto"/>
          </w:tcPr>
          <w:p w:rsidR="00B51A01" w:rsidRPr="002B75E2" w:rsidRDefault="00762075">
            <w:pPr>
              <w:pStyle w:val="TableParagraph"/>
              <w:spacing w:before="6" w:line="240" w:lineRule="auto"/>
              <w:ind w:left="0"/>
              <w:jc w:val="left"/>
              <w:rPr>
                <w:rFonts w:ascii="Times New Roman" w:hAnsi="Times New Roman" w:cs="Times New Roman"/>
                <w:sz w:val="16"/>
                <w:szCs w:val="16"/>
              </w:rPr>
            </w:pPr>
            <w:r w:rsidRPr="002B75E2">
              <w:rPr>
                <w:rFonts w:ascii="Times New Roman" w:eastAsiaTheme="minorHAnsi" w:hAnsi="Times New Roman" w:cs="Times New Roman"/>
                <w:sz w:val="16"/>
                <w:szCs w:val="16"/>
              </w:rPr>
              <w:t xml:space="preserve">     </w:t>
            </w:r>
            <w:r w:rsidR="00AD706B" w:rsidRPr="002B75E2">
              <w:rPr>
                <w:rFonts w:ascii="Times New Roman" w:eastAsiaTheme="minorHAnsi" w:hAnsi="Times New Roman" w:cs="Times New Roman"/>
                <w:sz w:val="16"/>
                <w:szCs w:val="16"/>
              </w:rPr>
              <w:t>€ 0,00</w:t>
            </w:r>
          </w:p>
        </w:tc>
      </w:tr>
      <w:tr w:rsidR="005E1453">
        <w:trPr>
          <w:trHeight w:val="249"/>
        </w:trPr>
        <w:tc>
          <w:tcPr>
            <w:tcW w:w="967" w:type="dxa"/>
            <w:tcBorders>
              <w:top w:val="single" w:sz="4" w:space="0" w:color="000000"/>
              <w:left w:val="single" w:sz="4" w:space="0" w:color="000000"/>
              <w:bottom w:val="single" w:sz="4" w:space="0" w:color="000000"/>
              <w:right w:val="single" w:sz="6" w:space="0" w:color="000000"/>
            </w:tcBorders>
            <w:shd w:val="clear" w:color="auto" w:fill="auto"/>
          </w:tcPr>
          <w:p w:rsidR="005E1453" w:rsidRPr="002B75E2" w:rsidRDefault="005E1453">
            <w:pPr>
              <w:pStyle w:val="TableParagraph"/>
              <w:jc w:val="left"/>
              <w:rPr>
                <w:rFonts w:ascii="Times New Roman" w:hAnsi="Times New Roman" w:cs="Times New Roman"/>
                <w:sz w:val="16"/>
                <w:szCs w:val="16"/>
              </w:rPr>
            </w:pPr>
            <w:r w:rsidRPr="002B75E2">
              <w:rPr>
                <w:rFonts w:ascii="Times New Roman" w:hAnsi="Times New Roman" w:cs="Times New Roman"/>
                <w:sz w:val="16"/>
                <w:szCs w:val="16"/>
              </w:rPr>
              <w:t>Titolo 7</w:t>
            </w:r>
          </w:p>
        </w:tc>
        <w:tc>
          <w:tcPr>
            <w:tcW w:w="3288" w:type="dxa"/>
            <w:tcBorders>
              <w:top w:val="single" w:sz="4" w:space="0" w:color="000000"/>
              <w:left w:val="single" w:sz="6" w:space="0" w:color="000000"/>
              <w:bottom w:val="single" w:sz="4" w:space="0" w:color="000000"/>
              <w:right w:val="single" w:sz="6" w:space="0" w:color="000000"/>
            </w:tcBorders>
            <w:shd w:val="clear" w:color="auto" w:fill="auto"/>
          </w:tcPr>
          <w:p w:rsidR="005E1453" w:rsidRPr="002B75E2" w:rsidRDefault="005E1453">
            <w:pPr>
              <w:pStyle w:val="TableParagraph"/>
              <w:ind w:left="179"/>
              <w:jc w:val="left"/>
              <w:rPr>
                <w:rFonts w:ascii="Times New Roman" w:hAnsi="Times New Roman" w:cs="Times New Roman"/>
                <w:sz w:val="16"/>
                <w:szCs w:val="16"/>
              </w:rPr>
            </w:pPr>
            <w:r w:rsidRPr="002B75E2">
              <w:rPr>
                <w:rFonts w:ascii="Times New Roman" w:hAnsi="Times New Roman" w:cs="Times New Roman"/>
                <w:sz w:val="16"/>
                <w:szCs w:val="16"/>
              </w:rPr>
              <w:t>Anticipazioni da istituto tesoriere/cassiere</w:t>
            </w:r>
          </w:p>
        </w:tc>
        <w:tc>
          <w:tcPr>
            <w:tcW w:w="1976" w:type="dxa"/>
            <w:tcBorders>
              <w:top w:val="single" w:sz="4" w:space="0" w:color="000000"/>
              <w:left w:val="single" w:sz="6" w:space="0" w:color="000000"/>
              <w:bottom w:val="single" w:sz="4" w:space="0" w:color="000000"/>
              <w:right w:val="single" w:sz="6" w:space="0" w:color="000000"/>
            </w:tcBorders>
            <w:shd w:val="clear" w:color="auto" w:fill="auto"/>
          </w:tcPr>
          <w:p w:rsidR="005E1453" w:rsidRPr="002B75E2" w:rsidRDefault="005E1453">
            <w:pPr>
              <w:pStyle w:val="TableParagraph"/>
              <w:spacing w:before="6" w:line="240" w:lineRule="auto"/>
              <w:ind w:left="0"/>
              <w:jc w:val="left"/>
              <w:rPr>
                <w:rFonts w:ascii="Times New Roman" w:hAnsi="Times New Roman" w:cs="Times New Roman"/>
                <w:sz w:val="16"/>
                <w:szCs w:val="16"/>
              </w:rPr>
            </w:pPr>
            <w:r w:rsidRPr="002B75E2">
              <w:rPr>
                <w:rFonts w:ascii="Times New Roman" w:hAnsi="Times New Roman" w:cs="Times New Roman"/>
                <w:sz w:val="16"/>
                <w:szCs w:val="16"/>
              </w:rPr>
              <w:t xml:space="preserve">     € </w:t>
            </w:r>
            <w:r w:rsidRPr="002B75E2">
              <w:rPr>
                <w:rFonts w:ascii="Times New Roman" w:eastAsiaTheme="minorHAnsi" w:hAnsi="Times New Roman" w:cs="Times New Roman"/>
                <w:sz w:val="16"/>
                <w:szCs w:val="16"/>
              </w:rPr>
              <w:t>220.637,98</w:t>
            </w:r>
          </w:p>
        </w:tc>
        <w:tc>
          <w:tcPr>
            <w:tcW w:w="1938" w:type="dxa"/>
            <w:tcBorders>
              <w:top w:val="single" w:sz="4" w:space="0" w:color="000000"/>
              <w:left w:val="single" w:sz="6" w:space="0" w:color="000000"/>
              <w:bottom w:val="single" w:sz="4" w:space="0" w:color="000000"/>
              <w:right w:val="single" w:sz="6" w:space="0" w:color="000000"/>
            </w:tcBorders>
            <w:shd w:val="clear" w:color="auto" w:fill="auto"/>
          </w:tcPr>
          <w:p w:rsidR="005E1453" w:rsidRPr="002B75E2" w:rsidRDefault="005E1453">
            <w:pPr>
              <w:pStyle w:val="TableParagraph"/>
              <w:spacing w:before="6" w:line="240" w:lineRule="auto"/>
              <w:ind w:left="0"/>
              <w:jc w:val="left"/>
              <w:rPr>
                <w:rFonts w:ascii="Times New Roman" w:hAnsi="Times New Roman" w:cs="Times New Roman"/>
                <w:sz w:val="16"/>
                <w:szCs w:val="16"/>
              </w:rPr>
            </w:pPr>
            <w:r w:rsidRPr="002B75E2">
              <w:rPr>
                <w:rFonts w:ascii="Times New Roman" w:hAnsi="Times New Roman" w:cs="Times New Roman"/>
                <w:sz w:val="16"/>
                <w:szCs w:val="16"/>
              </w:rPr>
              <w:t xml:space="preserve">     € </w:t>
            </w:r>
            <w:r w:rsidRPr="002B75E2">
              <w:rPr>
                <w:rFonts w:ascii="Times New Roman" w:eastAsiaTheme="minorHAnsi" w:hAnsi="Times New Roman" w:cs="Times New Roman"/>
                <w:sz w:val="16"/>
                <w:szCs w:val="16"/>
              </w:rPr>
              <w:t>220.637,98</w:t>
            </w:r>
          </w:p>
        </w:tc>
        <w:tc>
          <w:tcPr>
            <w:tcW w:w="1973" w:type="dxa"/>
            <w:tcBorders>
              <w:top w:val="single" w:sz="4" w:space="0" w:color="000000"/>
              <w:left w:val="single" w:sz="6" w:space="0" w:color="000000"/>
              <w:bottom w:val="single" w:sz="4" w:space="0" w:color="000000"/>
              <w:right w:val="single" w:sz="4" w:space="0" w:color="000000"/>
            </w:tcBorders>
            <w:shd w:val="clear" w:color="auto" w:fill="auto"/>
          </w:tcPr>
          <w:p w:rsidR="005E1453" w:rsidRPr="002B75E2" w:rsidRDefault="005E1453">
            <w:pPr>
              <w:pStyle w:val="TableParagraph"/>
              <w:spacing w:before="6" w:line="240" w:lineRule="auto"/>
              <w:ind w:left="0"/>
              <w:jc w:val="left"/>
              <w:rPr>
                <w:rFonts w:ascii="Times New Roman" w:eastAsiaTheme="minorHAnsi" w:hAnsi="Times New Roman" w:cs="Times New Roman"/>
                <w:sz w:val="16"/>
                <w:szCs w:val="16"/>
              </w:rPr>
            </w:pPr>
            <w:r w:rsidRPr="002B75E2">
              <w:rPr>
                <w:rFonts w:ascii="Times New Roman" w:hAnsi="Times New Roman" w:cs="Times New Roman"/>
                <w:sz w:val="16"/>
                <w:szCs w:val="16"/>
              </w:rPr>
              <w:t xml:space="preserve">     € </w:t>
            </w:r>
            <w:r w:rsidRPr="002B75E2">
              <w:rPr>
                <w:rFonts w:ascii="Times New Roman" w:eastAsiaTheme="minorHAnsi" w:hAnsi="Times New Roman" w:cs="Times New Roman"/>
                <w:sz w:val="16"/>
                <w:szCs w:val="16"/>
              </w:rPr>
              <w:t>220.637,98</w:t>
            </w:r>
          </w:p>
        </w:tc>
      </w:tr>
      <w:tr w:rsidR="00B51A01">
        <w:trPr>
          <w:trHeight w:val="249"/>
        </w:trPr>
        <w:tc>
          <w:tcPr>
            <w:tcW w:w="967" w:type="dxa"/>
            <w:tcBorders>
              <w:left w:val="single" w:sz="4" w:space="0" w:color="000000"/>
              <w:bottom w:val="single" w:sz="4" w:space="0" w:color="000000"/>
              <w:right w:val="single" w:sz="6" w:space="0" w:color="000000"/>
            </w:tcBorders>
            <w:shd w:val="clear" w:color="auto" w:fill="auto"/>
          </w:tcPr>
          <w:p w:rsidR="00B51A01" w:rsidRPr="002B75E2" w:rsidRDefault="00AD706B">
            <w:pPr>
              <w:pStyle w:val="TableParagraph"/>
              <w:jc w:val="left"/>
              <w:rPr>
                <w:rFonts w:ascii="Times New Roman" w:hAnsi="Times New Roman" w:cs="Times New Roman"/>
                <w:sz w:val="16"/>
                <w:szCs w:val="16"/>
              </w:rPr>
            </w:pPr>
            <w:r w:rsidRPr="002B75E2">
              <w:rPr>
                <w:rFonts w:ascii="Times New Roman" w:hAnsi="Times New Roman" w:cs="Times New Roman"/>
                <w:sz w:val="16"/>
                <w:szCs w:val="16"/>
              </w:rPr>
              <w:t>Titolo</w:t>
            </w:r>
            <w:r w:rsidRPr="002B75E2">
              <w:rPr>
                <w:rFonts w:ascii="Times New Roman" w:hAnsi="Times New Roman" w:cs="Times New Roman"/>
                <w:spacing w:val="-3"/>
                <w:sz w:val="16"/>
                <w:szCs w:val="16"/>
              </w:rPr>
              <w:t xml:space="preserve"> </w:t>
            </w:r>
            <w:r w:rsidRPr="002B75E2">
              <w:rPr>
                <w:rFonts w:ascii="Times New Roman" w:hAnsi="Times New Roman" w:cs="Times New Roman"/>
                <w:sz w:val="16"/>
                <w:szCs w:val="16"/>
              </w:rPr>
              <w:t>9</w:t>
            </w:r>
          </w:p>
        </w:tc>
        <w:tc>
          <w:tcPr>
            <w:tcW w:w="3288" w:type="dxa"/>
            <w:tcBorders>
              <w:left w:val="single" w:sz="6" w:space="0" w:color="000000"/>
              <w:bottom w:val="single" w:sz="4" w:space="0" w:color="000000"/>
              <w:right w:val="single" w:sz="6" w:space="0" w:color="000000"/>
            </w:tcBorders>
            <w:shd w:val="clear" w:color="auto" w:fill="auto"/>
          </w:tcPr>
          <w:p w:rsidR="00B51A01" w:rsidRPr="002B75E2" w:rsidRDefault="00AD706B">
            <w:pPr>
              <w:pStyle w:val="TableParagraph"/>
              <w:ind w:left="179"/>
              <w:jc w:val="left"/>
              <w:rPr>
                <w:rFonts w:ascii="Times New Roman" w:hAnsi="Times New Roman" w:cs="Times New Roman"/>
                <w:sz w:val="16"/>
                <w:szCs w:val="16"/>
              </w:rPr>
            </w:pPr>
            <w:r w:rsidRPr="002B75E2">
              <w:rPr>
                <w:rFonts w:ascii="Times New Roman" w:hAnsi="Times New Roman" w:cs="Times New Roman"/>
                <w:sz w:val="16"/>
                <w:szCs w:val="16"/>
              </w:rPr>
              <w:t>Entrate</w:t>
            </w:r>
            <w:r w:rsidRPr="002B75E2">
              <w:rPr>
                <w:rFonts w:ascii="Times New Roman" w:hAnsi="Times New Roman" w:cs="Times New Roman"/>
                <w:spacing w:val="-6"/>
                <w:sz w:val="16"/>
                <w:szCs w:val="16"/>
              </w:rPr>
              <w:t xml:space="preserve"> </w:t>
            </w:r>
            <w:r w:rsidRPr="002B75E2">
              <w:rPr>
                <w:rFonts w:ascii="Times New Roman" w:hAnsi="Times New Roman" w:cs="Times New Roman"/>
                <w:sz w:val="16"/>
                <w:szCs w:val="16"/>
              </w:rPr>
              <w:t>per</w:t>
            </w:r>
            <w:r w:rsidRPr="002B75E2">
              <w:rPr>
                <w:rFonts w:ascii="Times New Roman" w:hAnsi="Times New Roman" w:cs="Times New Roman"/>
                <w:spacing w:val="-2"/>
                <w:sz w:val="16"/>
                <w:szCs w:val="16"/>
              </w:rPr>
              <w:t xml:space="preserve"> </w:t>
            </w:r>
            <w:r w:rsidRPr="002B75E2">
              <w:rPr>
                <w:rFonts w:ascii="Times New Roman" w:hAnsi="Times New Roman" w:cs="Times New Roman"/>
                <w:sz w:val="16"/>
                <w:szCs w:val="16"/>
              </w:rPr>
              <w:t>conto</w:t>
            </w:r>
            <w:r w:rsidRPr="002B75E2">
              <w:rPr>
                <w:rFonts w:ascii="Times New Roman" w:hAnsi="Times New Roman" w:cs="Times New Roman"/>
                <w:spacing w:val="-4"/>
                <w:sz w:val="16"/>
                <w:szCs w:val="16"/>
              </w:rPr>
              <w:t xml:space="preserve"> </w:t>
            </w:r>
            <w:r w:rsidRPr="002B75E2">
              <w:rPr>
                <w:rFonts w:ascii="Times New Roman" w:hAnsi="Times New Roman" w:cs="Times New Roman"/>
                <w:sz w:val="16"/>
                <w:szCs w:val="16"/>
              </w:rPr>
              <w:t>terzi e</w:t>
            </w:r>
            <w:r w:rsidRPr="002B75E2">
              <w:rPr>
                <w:rFonts w:ascii="Times New Roman" w:hAnsi="Times New Roman" w:cs="Times New Roman"/>
                <w:spacing w:val="-3"/>
                <w:sz w:val="16"/>
                <w:szCs w:val="16"/>
              </w:rPr>
              <w:t xml:space="preserve"> </w:t>
            </w:r>
            <w:r w:rsidRPr="002B75E2">
              <w:rPr>
                <w:rFonts w:ascii="Times New Roman" w:hAnsi="Times New Roman" w:cs="Times New Roman"/>
                <w:sz w:val="16"/>
                <w:szCs w:val="16"/>
              </w:rPr>
              <w:t>partite</w:t>
            </w:r>
            <w:r w:rsidRPr="002B75E2">
              <w:rPr>
                <w:rFonts w:ascii="Times New Roman" w:hAnsi="Times New Roman" w:cs="Times New Roman"/>
                <w:spacing w:val="-5"/>
                <w:sz w:val="16"/>
                <w:szCs w:val="16"/>
              </w:rPr>
              <w:t xml:space="preserve"> </w:t>
            </w:r>
            <w:r w:rsidRPr="002B75E2">
              <w:rPr>
                <w:rFonts w:ascii="Times New Roman" w:hAnsi="Times New Roman" w:cs="Times New Roman"/>
                <w:sz w:val="16"/>
                <w:szCs w:val="16"/>
              </w:rPr>
              <w:t>di giro</w:t>
            </w:r>
          </w:p>
        </w:tc>
        <w:tc>
          <w:tcPr>
            <w:tcW w:w="1976" w:type="dxa"/>
            <w:tcBorders>
              <w:left w:val="single" w:sz="6" w:space="0" w:color="000000"/>
              <w:bottom w:val="single" w:sz="4" w:space="0" w:color="000000"/>
              <w:right w:val="single" w:sz="6" w:space="0" w:color="000000"/>
            </w:tcBorders>
            <w:shd w:val="clear" w:color="auto" w:fill="auto"/>
          </w:tcPr>
          <w:p w:rsidR="00B51A01" w:rsidRPr="002B75E2" w:rsidRDefault="00AD706B" w:rsidP="005E1453">
            <w:pPr>
              <w:pStyle w:val="TableParagraph"/>
              <w:jc w:val="left"/>
              <w:rPr>
                <w:rFonts w:ascii="Times New Roman" w:hAnsi="Times New Roman" w:cs="Times New Roman"/>
                <w:sz w:val="16"/>
                <w:szCs w:val="16"/>
              </w:rPr>
            </w:pPr>
            <w:r w:rsidRPr="002B75E2">
              <w:rPr>
                <w:rFonts w:ascii="Times New Roman" w:hAnsi="Times New Roman" w:cs="Times New Roman"/>
                <w:sz w:val="16"/>
                <w:szCs w:val="16"/>
              </w:rPr>
              <w:t>€</w:t>
            </w:r>
            <w:r w:rsidRPr="002B75E2">
              <w:rPr>
                <w:rFonts w:ascii="Times New Roman" w:hAnsi="Times New Roman" w:cs="Times New Roman"/>
                <w:spacing w:val="-4"/>
                <w:sz w:val="16"/>
                <w:szCs w:val="16"/>
              </w:rPr>
              <w:t xml:space="preserve"> </w:t>
            </w:r>
            <w:r w:rsidR="005E1453" w:rsidRPr="002B75E2">
              <w:rPr>
                <w:rFonts w:ascii="Times New Roman" w:hAnsi="Times New Roman" w:cs="Times New Roman"/>
                <w:sz w:val="16"/>
                <w:szCs w:val="16"/>
              </w:rPr>
              <w:t>180</w:t>
            </w:r>
            <w:r w:rsidRPr="002B75E2">
              <w:rPr>
                <w:rFonts w:ascii="Times New Roman" w:hAnsi="Times New Roman" w:cs="Times New Roman"/>
                <w:sz w:val="16"/>
                <w:szCs w:val="16"/>
              </w:rPr>
              <w:t>.000,00</w:t>
            </w:r>
          </w:p>
        </w:tc>
        <w:tc>
          <w:tcPr>
            <w:tcW w:w="1938" w:type="dxa"/>
            <w:tcBorders>
              <w:left w:val="single" w:sz="6" w:space="0" w:color="000000"/>
              <w:bottom w:val="single" w:sz="4" w:space="0" w:color="000000"/>
              <w:right w:val="single" w:sz="6" w:space="0" w:color="000000"/>
            </w:tcBorders>
            <w:shd w:val="clear" w:color="auto" w:fill="auto"/>
          </w:tcPr>
          <w:p w:rsidR="00B51A01" w:rsidRPr="002B75E2" w:rsidRDefault="005E1453">
            <w:pPr>
              <w:pStyle w:val="TableParagraph"/>
              <w:jc w:val="left"/>
              <w:rPr>
                <w:rFonts w:ascii="Times New Roman" w:hAnsi="Times New Roman" w:cs="Times New Roman"/>
                <w:sz w:val="16"/>
                <w:szCs w:val="16"/>
              </w:rPr>
            </w:pPr>
            <w:r w:rsidRPr="002B75E2">
              <w:rPr>
                <w:rFonts w:ascii="Times New Roman" w:hAnsi="Times New Roman" w:cs="Times New Roman"/>
                <w:sz w:val="16"/>
                <w:szCs w:val="16"/>
              </w:rPr>
              <w:t>€</w:t>
            </w:r>
            <w:r w:rsidRPr="002B75E2">
              <w:rPr>
                <w:rFonts w:ascii="Times New Roman" w:hAnsi="Times New Roman" w:cs="Times New Roman"/>
                <w:spacing w:val="-4"/>
                <w:sz w:val="16"/>
                <w:szCs w:val="16"/>
              </w:rPr>
              <w:t xml:space="preserve"> </w:t>
            </w:r>
            <w:r w:rsidRPr="002B75E2">
              <w:rPr>
                <w:rFonts w:ascii="Times New Roman" w:hAnsi="Times New Roman" w:cs="Times New Roman"/>
                <w:sz w:val="16"/>
                <w:szCs w:val="16"/>
              </w:rPr>
              <w:t>180.000,00</w:t>
            </w:r>
          </w:p>
        </w:tc>
        <w:tc>
          <w:tcPr>
            <w:tcW w:w="1973" w:type="dxa"/>
            <w:tcBorders>
              <w:left w:val="single" w:sz="6" w:space="0" w:color="000000"/>
              <w:bottom w:val="single" w:sz="4" w:space="0" w:color="000000"/>
              <w:right w:val="single" w:sz="4" w:space="0" w:color="000000"/>
            </w:tcBorders>
            <w:shd w:val="clear" w:color="auto" w:fill="auto"/>
          </w:tcPr>
          <w:p w:rsidR="00B51A01" w:rsidRPr="002B75E2" w:rsidRDefault="005E1453">
            <w:pPr>
              <w:pStyle w:val="TableParagraph"/>
              <w:jc w:val="left"/>
              <w:rPr>
                <w:rFonts w:ascii="Times New Roman" w:hAnsi="Times New Roman" w:cs="Times New Roman"/>
                <w:sz w:val="16"/>
                <w:szCs w:val="16"/>
              </w:rPr>
            </w:pPr>
            <w:r w:rsidRPr="002B75E2">
              <w:rPr>
                <w:rFonts w:ascii="Times New Roman" w:hAnsi="Times New Roman" w:cs="Times New Roman"/>
                <w:sz w:val="16"/>
                <w:szCs w:val="16"/>
              </w:rPr>
              <w:t>€</w:t>
            </w:r>
            <w:r w:rsidRPr="002B75E2">
              <w:rPr>
                <w:rFonts w:ascii="Times New Roman" w:hAnsi="Times New Roman" w:cs="Times New Roman"/>
                <w:spacing w:val="-4"/>
                <w:sz w:val="16"/>
                <w:szCs w:val="16"/>
              </w:rPr>
              <w:t xml:space="preserve"> </w:t>
            </w:r>
            <w:r w:rsidRPr="002B75E2">
              <w:rPr>
                <w:rFonts w:ascii="Times New Roman" w:hAnsi="Times New Roman" w:cs="Times New Roman"/>
                <w:sz w:val="16"/>
                <w:szCs w:val="16"/>
              </w:rPr>
              <w:t>180.000,00</w:t>
            </w:r>
          </w:p>
        </w:tc>
      </w:tr>
      <w:tr w:rsidR="00B51A01">
        <w:trPr>
          <w:trHeight w:val="201"/>
        </w:trPr>
        <w:tc>
          <w:tcPr>
            <w:tcW w:w="4255" w:type="dxa"/>
            <w:gridSpan w:val="2"/>
            <w:tcBorders>
              <w:top w:val="single" w:sz="4" w:space="0" w:color="000000"/>
              <w:left w:val="single" w:sz="4" w:space="0" w:color="000000"/>
              <w:bottom w:val="single" w:sz="4" w:space="0" w:color="000000"/>
              <w:right w:val="single" w:sz="6" w:space="0" w:color="000000"/>
            </w:tcBorders>
            <w:shd w:val="clear" w:color="auto" w:fill="D9D9D9"/>
          </w:tcPr>
          <w:p w:rsidR="00B51A01" w:rsidRPr="002B75E2" w:rsidRDefault="00AD706B">
            <w:pPr>
              <w:pStyle w:val="TableParagraph"/>
              <w:spacing w:line="181" w:lineRule="exact"/>
              <w:jc w:val="left"/>
              <w:rPr>
                <w:rFonts w:ascii="Times New Roman" w:hAnsi="Times New Roman" w:cs="Times New Roman"/>
                <w:sz w:val="16"/>
                <w:szCs w:val="16"/>
              </w:rPr>
            </w:pPr>
            <w:r w:rsidRPr="002B75E2">
              <w:rPr>
                <w:rFonts w:ascii="Times New Roman" w:hAnsi="Times New Roman" w:cs="Times New Roman"/>
                <w:b/>
                <w:sz w:val="16"/>
                <w:szCs w:val="16"/>
              </w:rPr>
              <w:t>TOTALE</w:t>
            </w:r>
            <w:r w:rsidRPr="002B75E2">
              <w:rPr>
                <w:rFonts w:ascii="Times New Roman" w:hAnsi="Times New Roman" w:cs="Times New Roman"/>
                <w:b/>
                <w:spacing w:val="-2"/>
                <w:sz w:val="16"/>
                <w:szCs w:val="16"/>
              </w:rPr>
              <w:t xml:space="preserve"> </w:t>
            </w:r>
            <w:r w:rsidRPr="002B75E2">
              <w:rPr>
                <w:rFonts w:ascii="Times New Roman" w:hAnsi="Times New Roman" w:cs="Times New Roman"/>
                <w:b/>
                <w:sz w:val="16"/>
                <w:szCs w:val="16"/>
              </w:rPr>
              <w:t>ENTRATE</w:t>
            </w:r>
          </w:p>
        </w:tc>
        <w:tc>
          <w:tcPr>
            <w:tcW w:w="1976" w:type="dxa"/>
            <w:tcBorders>
              <w:top w:val="single" w:sz="4" w:space="0" w:color="000000"/>
              <w:left w:val="single" w:sz="6" w:space="0" w:color="000000"/>
              <w:bottom w:val="single" w:sz="4" w:space="0" w:color="000000"/>
              <w:right w:val="single" w:sz="6" w:space="0" w:color="000000"/>
            </w:tcBorders>
            <w:shd w:val="clear" w:color="auto" w:fill="D9D9D9"/>
          </w:tcPr>
          <w:p w:rsidR="00B51A01" w:rsidRPr="002B75E2" w:rsidRDefault="005E1453">
            <w:pPr>
              <w:pStyle w:val="TableParagraph"/>
              <w:spacing w:line="181" w:lineRule="exact"/>
              <w:jc w:val="left"/>
              <w:rPr>
                <w:rFonts w:ascii="Times New Roman" w:hAnsi="Times New Roman" w:cs="Times New Roman"/>
                <w:sz w:val="16"/>
                <w:szCs w:val="16"/>
              </w:rPr>
            </w:pPr>
            <w:r w:rsidRPr="002B75E2">
              <w:rPr>
                <w:rFonts w:ascii="Times New Roman" w:eastAsiaTheme="minorHAnsi" w:hAnsi="Times New Roman" w:cs="Times New Roman"/>
                <w:b/>
                <w:bCs/>
                <w:sz w:val="16"/>
                <w:szCs w:val="16"/>
              </w:rPr>
              <w:t xml:space="preserve">€ </w:t>
            </w:r>
            <w:r w:rsidR="002B75E2" w:rsidRPr="002B75E2">
              <w:rPr>
                <w:rFonts w:ascii="Times New Roman" w:eastAsiaTheme="minorHAnsi" w:hAnsi="Times New Roman" w:cs="Times New Roman"/>
                <w:b/>
                <w:bCs/>
                <w:sz w:val="16"/>
                <w:szCs w:val="16"/>
              </w:rPr>
              <w:t>1.132.256,49</w:t>
            </w:r>
          </w:p>
        </w:tc>
        <w:tc>
          <w:tcPr>
            <w:tcW w:w="1938" w:type="dxa"/>
            <w:tcBorders>
              <w:top w:val="single" w:sz="4" w:space="0" w:color="000000"/>
              <w:left w:val="single" w:sz="6" w:space="0" w:color="000000"/>
              <w:bottom w:val="single" w:sz="4" w:space="0" w:color="000000"/>
              <w:right w:val="single" w:sz="6" w:space="0" w:color="000000"/>
            </w:tcBorders>
            <w:shd w:val="clear" w:color="auto" w:fill="D9D9D9"/>
          </w:tcPr>
          <w:p w:rsidR="00B51A01" w:rsidRPr="002B75E2" w:rsidRDefault="005E1453">
            <w:pPr>
              <w:pStyle w:val="TableParagraph"/>
              <w:spacing w:line="181" w:lineRule="exact"/>
              <w:jc w:val="left"/>
              <w:rPr>
                <w:rFonts w:ascii="Times New Roman" w:hAnsi="Times New Roman" w:cs="Times New Roman"/>
                <w:sz w:val="16"/>
                <w:szCs w:val="16"/>
              </w:rPr>
            </w:pPr>
            <w:r w:rsidRPr="002B75E2">
              <w:rPr>
                <w:rFonts w:ascii="Times New Roman" w:eastAsiaTheme="minorHAnsi" w:hAnsi="Times New Roman" w:cs="Times New Roman"/>
                <w:b/>
                <w:bCs/>
                <w:sz w:val="16"/>
                <w:szCs w:val="16"/>
              </w:rPr>
              <w:t>€ 992.929,81</w:t>
            </w:r>
          </w:p>
        </w:tc>
        <w:tc>
          <w:tcPr>
            <w:tcW w:w="1973" w:type="dxa"/>
            <w:tcBorders>
              <w:top w:val="single" w:sz="4" w:space="0" w:color="000000"/>
              <w:left w:val="single" w:sz="6" w:space="0" w:color="000000"/>
              <w:bottom w:val="single" w:sz="4" w:space="0" w:color="000000"/>
              <w:right w:val="single" w:sz="4" w:space="0" w:color="000000"/>
            </w:tcBorders>
            <w:shd w:val="clear" w:color="auto" w:fill="D9D9D9"/>
          </w:tcPr>
          <w:p w:rsidR="00B51A01" w:rsidRPr="002B75E2" w:rsidRDefault="005E1453">
            <w:pPr>
              <w:pStyle w:val="TableParagraph"/>
              <w:spacing w:line="181" w:lineRule="exact"/>
              <w:jc w:val="left"/>
              <w:rPr>
                <w:rFonts w:ascii="Times New Roman" w:hAnsi="Times New Roman" w:cs="Times New Roman"/>
                <w:sz w:val="16"/>
                <w:szCs w:val="16"/>
              </w:rPr>
            </w:pPr>
            <w:r w:rsidRPr="002B75E2">
              <w:rPr>
                <w:rFonts w:ascii="Times New Roman" w:eastAsiaTheme="minorHAnsi" w:hAnsi="Times New Roman" w:cs="Times New Roman"/>
                <w:b/>
                <w:bCs/>
                <w:sz w:val="16"/>
                <w:szCs w:val="16"/>
              </w:rPr>
              <w:t>€ 942.815,76</w:t>
            </w:r>
          </w:p>
        </w:tc>
      </w:tr>
      <w:tr w:rsidR="00B51A01">
        <w:trPr>
          <w:trHeight w:val="237"/>
        </w:trPr>
        <w:tc>
          <w:tcPr>
            <w:tcW w:w="967" w:type="dxa"/>
            <w:tcBorders>
              <w:top w:val="single" w:sz="4" w:space="0" w:color="000000"/>
              <w:left w:val="single" w:sz="4" w:space="0" w:color="000000"/>
              <w:bottom w:val="single" w:sz="4" w:space="0" w:color="000000"/>
              <w:right w:val="single" w:sz="6" w:space="0" w:color="000000"/>
            </w:tcBorders>
            <w:shd w:val="clear" w:color="auto" w:fill="auto"/>
          </w:tcPr>
          <w:p w:rsidR="00B51A01" w:rsidRPr="002B75E2" w:rsidRDefault="00B51A01">
            <w:pPr>
              <w:pStyle w:val="TableParagraph"/>
              <w:jc w:val="left"/>
              <w:rPr>
                <w:rFonts w:ascii="Times New Roman" w:hAnsi="Times New Roman" w:cs="Times New Roman"/>
                <w:sz w:val="16"/>
                <w:szCs w:val="16"/>
              </w:rPr>
            </w:pPr>
          </w:p>
        </w:tc>
        <w:tc>
          <w:tcPr>
            <w:tcW w:w="3288" w:type="dxa"/>
            <w:tcBorders>
              <w:top w:val="single" w:sz="4" w:space="0" w:color="000000"/>
              <w:left w:val="single" w:sz="6" w:space="0" w:color="000000"/>
              <w:bottom w:val="single" w:sz="4" w:space="0" w:color="000000"/>
              <w:right w:val="single" w:sz="4" w:space="0" w:color="000000"/>
            </w:tcBorders>
            <w:shd w:val="clear" w:color="auto" w:fill="auto"/>
          </w:tcPr>
          <w:p w:rsidR="00B51A01" w:rsidRPr="002B75E2" w:rsidRDefault="00AD706B">
            <w:pPr>
              <w:pStyle w:val="TableParagraph"/>
              <w:ind w:left="179"/>
              <w:jc w:val="left"/>
              <w:rPr>
                <w:rFonts w:ascii="Times New Roman" w:hAnsi="Times New Roman" w:cs="Times New Roman"/>
                <w:sz w:val="16"/>
                <w:szCs w:val="16"/>
              </w:rPr>
            </w:pPr>
            <w:r w:rsidRPr="002B75E2">
              <w:rPr>
                <w:rFonts w:ascii="Times New Roman" w:hAnsi="Times New Roman" w:cs="Times New Roman"/>
                <w:sz w:val="16"/>
                <w:szCs w:val="16"/>
              </w:rPr>
              <w:t>Disavanzo di amministrazione</w:t>
            </w:r>
          </w:p>
        </w:tc>
        <w:tc>
          <w:tcPr>
            <w:tcW w:w="1976" w:type="dxa"/>
            <w:tcBorders>
              <w:top w:val="single" w:sz="4" w:space="0" w:color="000000"/>
              <w:left w:val="single" w:sz="4" w:space="0" w:color="000000"/>
              <w:bottom w:val="single" w:sz="4" w:space="0" w:color="000000"/>
              <w:right w:val="single" w:sz="6" w:space="0" w:color="000000"/>
            </w:tcBorders>
            <w:shd w:val="clear" w:color="auto" w:fill="auto"/>
          </w:tcPr>
          <w:p w:rsidR="00B51A01" w:rsidRPr="002B75E2" w:rsidRDefault="00AD706B">
            <w:pPr>
              <w:pStyle w:val="TableParagraph"/>
              <w:jc w:val="left"/>
              <w:rPr>
                <w:rFonts w:ascii="Times New Roman" w:hAnsi="Times New Roman" w:cs="Times New Roman"/>
                <w:sz w:val="16"/>
                <w:szCs w:val="16"/>
              </w:rPr>
            </w:pPr>
            <w:r w:rsidRPr="002B75E2">
              <w:rPr>
                <w:rFonts w:ascii="Times New Roman" w:hAnsi="Times New Roman" w:cs="Times New Roman"/>
                <w:sz w:val="16"/>
                <w:szCs w:val="16"/>
              </w:rPr>
              <w:t xml:space="preserve">€ </w:t>
            </w:r>
            <w:r w:rsidR="009908B9" w:rsidRPr="002B75E2">
              <w:rPr>
                <w:rFonts w:ascii="Times New Roman" w:eastAsiaTheme="minorHAnsi" w:hAnsi="Times New Roman" w:cs="Times New Roman"/>
                <w:sz w:val="16"/>
                <w:szCs w:val="16"/>
              </w:rPr>
              <w:t>51.471,47</w:t>
            </w:r>
          </w:p>
        </w:tc>
        <w:tc>
          <w:tcPr>
            <w:tcW w:w="1938" w:type="dxa"/>
            <w:tcBorders>
              <w:top w:val="single" w:sz="4" w:space="0" w:color="000000"/>
              <w:left w:val="single" w:sz="6" w:space="0" w:color="000000"/>
              <w:bottom w:val="single" w:sz="4" w:space="0" w:color="000000"/>
              <w:right w:val="single" w:sz="6" w:space="0" w:color="000000"/>
            </w:tcBorders>
            <w:shd w:val="clear" w:color="auto" w:fill="auto"/>
          </w:tcPr>
          <w:p w:rsidR="00B51A01" w:rsidRPr="002B75E2" w:rsidRDefault="009908B9">
            <w:pPr>
              <w:pStyle w:val="TableParagraph"/>
              <w:jc w:val="left"/>
              <w:rPr>
                <w:rFonts w:ascii="Times New Roman" w:hAnsi="Times New Roman" w:cs="Times New Roman"/>
                <w:sz w:val="16"/>
                <w:szCs w:val="16"/>
              </w:rPr>
            </w:pPr>
            <w:r w:rsidRPr="002B75E2">
              <w:rPr>
                <w:rFonts w:ascii="Times New Roman" w:eastAsiaTheme="minorHAnsi" w:hAnsi="Times New Roman" w:cs="Times New Roman"/>
                <w:sz w:val="16"/>
                <w:szCs w:val="16"/>
              </w:rPr>
              <w:t>€ 3.107,45</w:t>
            </w:r>
          </w:p>
        </w:tc>
        <w:tc>
          <w:tcPr>
            <w:tcW w:w="1973" w:type="dxa"/>
            <w:tcBorders>
              <w:top w:val="single" w:sz="4" w:space="0" w:color="000000"/>
              <w:left w:val="single" w:sz="6" w:space="0" w:color="000000"/>
              <w:bottom w:val="single" w:sz="4" w:space="0" w:color="000000"/>
              <w:right w:val="single" w:sz="4" w:space="0" w:color="000000"/>
            </w:tcBorders>
            <w:shd w:val="clear" w:color="auto" w:fill="auto"/>
          </w:tcPr>
          <w:p w:rsidR="00B51A01" w:rsidRPr="002B75E2" w:rsidRDefault="009908B9">
            <w:pPr>
              <w:pStyle w:val="TableParagraph"/>
              <w:jc w:val="left"/>
              <w:rPr>
                <w:rFonts w:ascii="Times New Roman" w:hAnsi="Times New Roman" w:cs="Times New Roman"/>
                <w:sz w:val="16"/>
                <w:szCs w:val="16"/>
              </w:rPr>
            </w:pPr>
            <w:r w:rsidRPr="002B75E2">
              <w:rPr>
                <w:rFonts w:ascii="Times New Roman" w:eastAsiaTheme="minorHAnsi" w:hAnsi="Times New Roman" w:cs="Times New Roman"/>
                <w:sz w:val="16"/>
                <w:szCs w:val="16"/>
              </w:rPr>
              <w:t>€ 3.107,45</w:t>
            </w:r>
          </w:p>
        </w:tc>
      </w:tr>
      <w:tr w:rsidR="00B51A01">
        <w:trPr>
          <w:trHeight w:val="237"/>
        </w:trPr>
        <w:tc>
          <w:tcPr>
            <w:tcW w:w="967" w:type="dxa"/>
            <w:tcBorders>
              <w:left w:val="single" w:sz="4" w:space="0" w:color="000000"/>
              <w:bottom w:val="single" w:sz="4" w:space="0" w:color="000000"/>
              <w:right w:val="single" w:sz="6" w:space="0" w:color="000000"/>
            </w:tcBorders>
            <w:shd w:val="clear" w:color="auto" w:fill="auto"/>
          </w:tcPr>
          <w:p w:rsidR="00B51A01" w:rsidRPr="002B75E2" w:rsidRDefault="00AD706B">
            <w:pPr>
              <w:pStyle w:val="TableParagraph"/>
              <w:jc w:val="left"/>
              <w:rPr>
                <w:rFonts w:ascii="Times New Roman" w:hAnsi="Times New Roman" w:cs="Times New Roman"/>
                <w:sz w:val="16"/>
                <w:szCs w:val="16"/>
              </w:rPr>
            </w:pPr>
            <w:r w:rsidRPr="002B75E2">
              <w:rPr>
                <w:rFonts w:ascii="Times New Roman" w:hAnsi="Times New Roman" w:cs="Times New Roman"/>
                <w:sz w:val="16"/>
                <w:szCs w:val="16"/>
              </w:rPr>
              <w:t>Titolo</w:t>
            </w:r>
            <w:r w:rsidRPr="002B75E2">
              <w:rPr>
                <w:rFonts w:ascii="Times New Roman" w:hAnsi="Times New Roman" w:cs="Times New Roman"/>
                <w:spacing w:val="-3"/>
                <w:sz w:val="16"/>
                <w:szCs w:val="16"/>
              </w:rPr>
              <w:t xml:space="preserve"> </w:t>
            </w:r>
            <w:r w:rsidRPr="002B75E2">
              <w:rPr>
                <w:rFonts w:ascii="Times New Roman" w:hAnsi="Times New Roman" w:cs="Times New Roman"/>
                <w:sz w:val="16"/>
                <w:szCs w:val="16"/>
              </w:rPr>
              <w:t>1</w:t>
            </w:r>
          </w:p>
        </w:tc>
        <w:tc>
          <w:tcPr>
            <w:tcW w:w="3288" w:type="dxa"/>
            <w:tcBorders>
              <w:left w:val="single" w:sz="6" w:space="0" w:color="000000"/>
              <w:bottom w:val="single" w:sz="4" w:space="0" w:color="000000"/>
              <w:right w:val="single" w:sz="4" w:space="0" w:color="000000"/>
            </w:tcBorders>
            <w:shd w:val="clear" w:color="auto" w:fill="auto"/>
          </w:tcPr>
          <w:p w:rsidR="00B51A01" w:rsidRPr="002B75E2" w:rsidRDefault="00AD706B">
            <w:pPr>
              <w:pStyle w:val="TableParagraph"/>
              <w:ind w:left="179"/>
              <w:jc w:val="left"/>
              <w:rPr>
                <w:rFonts w:ascii="Times New Roman" w:hAnsi="Times New Roman" w:cs="Times New Roman"/>
                <w:sz w:val="16"/>
                <w:szCs w:val="16"/>
              </w:rPr>
            </w:pPr>
            <w:r w:rsidRPr="002B75E2">
              <w:rPr>
                <w:rFonts w:ascii="Times New Roman" w:hAnsi="Times New Roman" w:cs="Times New Roman"/>
                <w:sz w:val="16"/>
                <w:szCs w:val="16"/>
              </w:rPr>
              <w:t>Spese</w:t>
            </w:r>
            <w:r w:rsidRPr="002B75E2">
              <w:rPr>
                <w:rFonts w:ascii="Times New Roman" w:hAnsi="Times New Roman" w:cs="Times New Roman"/>
                <w:spacing w:val="-4"/>
                <w:sz w:val="16"/>
                <w:szCs w:val="16"/>
              </w:rPr>
              <w:t xml:space="preserve"> </w:t>
            </w:r>
            <w:r w:rsidRPr="002B75E2">
              <w:rPr>
                <w:rFonts w:ascii="Times New Roman" w:hAnsi="Times New Roman" w:cs="Times New Roman"/>
                <w:sz w:val="16"/>
                <w:szCs w:val="16"/>
              </w:rPr>
              <w:t>correnti</w:t>
            </w:r>
          </w:p>
        </w:tc>
        <w:tc>
          <w:tcPr>
            <w:tcW w:w="1976" w:type="dxa"/>
            <w:tcBorders>
              <w:left w:val="single" w:sz="4" w:space="0" w:color="000000"/>
              <w:bottom w:val="single" w:sz="4" w:space="0" w:color="000000"/>
              <w:right w:val="single" w:sz="6" w:space="0" w:color="000000"/>
            </w:tcBorders>
            <w:shd w:val="clear" w:color="auto" w:fill="auto"/>
          </w:tcPr>
          <w:p w:rsidR="00B51A01" w:rsidRPr="002B75E2" w:rsidRDefault="00AD706B">
            <w:pPr>
              <w:pStyle w:val="TableParagraph"/>
              <w:jc w:val="left"/>
              <w:rPr>
                <w:rFonts w:ascii="Times New Roman" w:hAnsi="Times New Roman" w:cs="Times New Roman"/>
                <w:sz w:val="16"/>
                <w:szCs w:val="16"/>
              </w:rPr>
            </w:pPr>
            <w:r w:rsidRPr="002B75E2">
              <w:rPr>
                <w:rFonts w:ascii="Times New Roman" w:eastAsiaTheme="minorHAnsi" w:hAnsi="Times New Roman" w:cs="Times New Roman"/>
                <w:spacing w:val="-4"/>
                <w:sz w:val="16"/>
                <w:szCs w:val="16"/>
              </w:rPr>
              <w:t xml:space="preserve">€ </w:t>
            </w:r>
            <w:r w:rsidR="009908B9" w:rsidRPr="002B75E2">
              <w:rPr>
                <w:rFonts w:ascii="Times New Roman" w:eastAsiaTheme="minorHAnsi" w:hAnsi="Times New Roman" w:cs="Times New Roman"/>
                <w:sz w:val="16"/>
                <w:szCs w:val="16"/>
              </w:rPr>
              <w:t>472.839,55</w:t>
            </w:r>
          </w:p>
        </w:tc>
        <w:tc>
          <w:tcPr>
            <w:tcW w:w="1938" w:type="dxa"/>
            <w:tcBorders>
              <w:left w:val="single" w:sz="6" w:space="0" w:color="000000"/>
              <w:bottom w:val="single" w:sz="4" w:space="0" w:color="000000"/>
              <w:right w:val="single" w:sz="6" w:space="0" w:color="000000"/>
            </w:tcBorders>
            <w:shd w:val="clear" w:color="auto" w:fill="auto"/>
          </w:tcPr>
          <w:p w:rsidR="00B51A01" w:rsidRPr="002B75E2" w:rsidRDefault="00AD706B">
            <w:pPr>
              <w:pStyle w:val="TableParagraph"/>
              <w:jc w:val="left"/>
              <w:rPr>
                <w:rFonts w:ascii="Times New Roman" w:hAnsi="Times New Roman" w:cs="Times New Roman"/>
                <w:sz w:val="16"/>
                <w:szCs w:val="16"/>
              </w:rPr>
            </w:pPr>
            <w:r w:rsidRPr="002B75E2">
              <w:rPr>
                <w:rFonts w:ascii="Times New Roman" w:eastAsiaTheme="minorHAnsi" w:hAnsi="Times New Roman" w:cs="Times New Roman"/>
                <w:spacing w:val="-4"/>
                <w:sz w:val="16"/>
                <w:szCs w:val="16"/>
              </w:rPr>
              <w:t xml:space="preserve">€ </w:t>
            </w:r>
            <w:r w:rsidR="009908B9" w:rsidRPr="002B75E2">
              <w:rPr>
                <w:rFonts w:ascii="Times New Roman" w:eastAsiaTheme="minorHAnsi" w:hAnsi="Times New Roman" w:cs="Times New Roman"/>
                <w:sz w:val="16"/>
                <w:szCs w:val="16"/>
              </w:rPr>
              <w:t>469.685,96</w:t>
            </w:r>
          </w:p>
        </w:tc>
        <w:tc>
          <w:tcPr>
            <w:tcW w:w="1973" w:type="dxa"/>
            <w:tcBorders>
              <w:left w:val="single" w:sz="6" w:space="0" w:color="000000"/>
              <w:bottom w:val="single" w:sz="4" w:space="0" w:color="000000"/>
              <w:right w:val="single" w:sz="4" w:space="0" w:color="000000"/>
            </w:tcBorders>
            <w:shd w:val="clear" w:color="auto" w:fill="auto"/>
          </w:tcPr>
          <w:p w:rsidR="00B51A01" w:rsidRPr="002B75E2" w:rsidRDefault="00AD706B">
            <w:pPr>
              <w:pStyle w:val="TableParagraph"/>
              <w:jc w:val="left"/>
              <w:rPr>
                <w:rFonts w:ascii="Times New Roman" w:hAnsi="Times New Roman" w:cs="Times New Roman"/>
                <w:sz w:val="16"/>
                <w:szCs w:val="16"/>
              </w:rPr>
            </w:pPr>
            <w:r w:rsidRPr="002B75E2">
              <w:rPr>
                <w:rFonts w:ascii="Times New Roman" w:eastAsiaTheme="minorHAnsi" w:hAnsi="Times New Roman" w:cs="Times New Roman"/>
                <w:spacing w:val="-4"/>
                <w:sz w:val="16"/>
                <w:szCs w:val="16"/>
              </w:rPr>
              <w:t xml:space="preserve">€ </w:t>
            </w:r>
            <w:r w:rsidR="009908B9" w:rsidRPr="002B75E2">
              <w:rPr>
                <w:rFonts w:ascii="Times New Roman" w:eastAsiaTheme="minorHAnsi" w:hAnsi="Times New Roman" w:cs="Times New Roman"/>
                <w:sz w:val="16"/>
                <w:szCs w:val="16"/>
              </w:rPr>
              <w:t>467.198,66</w:t>
            </w:r>
          </w:p>
        </w:tc>
      </w:tr>
      <w:tr w:rsidR="00FE4CA3">
        <w:trPr>
          <w:trHeight w:val="240"/>
        </w:trPr>
        <w:tc>
          <w:tcPr>
            <w:tcW w:w="967" w:type="dxa"/>
            <w:tcBorders>
              <w:top w:val="single" w:sz="4" w:space="0" w:color="000000"/>
              <w:left w:val="single" w:sz="4" w:space="0" w:color="000000"/>
              <w:bottom w:val="single" w:sz="6" w:space="0" w:color="000000"/>
              <w:right w:val="single" w:sz="6" w:space="0" w:color="000000"/>
            </w:tcBorders>
            <w:shd w:val="clear" w:color="auto" w:fill="auto"/>
          </w:tcPr>
          <w:p w:rsidR="00FE4CA3" w:rsidRPr="002B75E2" w:rsidRDefault="00FE4CA3">
            <w:pPr>
              <w:pStyle w:val="TableParagraph"/>
              <w:spacing w:line="181" w:lineRule="exact"/>
              <w:jc w:val="left"/>
              <w:rPr>
                <w:rFonts w:ascii="Times New Roman" w:hAnsi="Times New Roman" w:cs="Times New Roman"/>
                <w:sz w:val="16"/>
                <w:szCs w:val="16"/>
              </w:rPr>
            </w:pPr>
            <w:r w:rsidRPr="002B75E2">
              <w:rPr>
                <w:rFonts w:ascii="Times New Roman" w:hAnsi="Times New Roman" w:cs="Times New Roman"/>
                <w:sz w:val="16"/>
                <w:szCs w:val="16"/>
              </w:rPr>
              <w:t>Titolo</w:t>
            </w:r>
            <w:r w:rsidRPr="002B75E2">
              <w:rPr>
                <w:rFonts w:ascii="Times New Roman" w:hAnsi="Times New Roman" w:cs="Times New Roman"/>
                <w:spacing w:val="-3"/>
                <w:sz w:val="16"/>
                <w:szCs w:val="16"/>
              </w:rPr>
              <w:t xml:space="preserve"> </w:t>
            </w:r>
            <w:r w:rsidRPr="002B75E2">
              <w:rPr>
                <w:rFonts w:ascii="Times New Roman" w:hAnsi="Times New Roman" w:cs="Times New Roman"/>
                <w:sz w:val="16"/>
                <w:szCs w:val="16"/>
              </w:rPr>
              <w:t>2</w:t>
            </w:r>
          </w:p>
        </w:tc>
        <w:tc>
          <w:tcPr>
            <w:tcW w:w="3288" w:type="dxa"/>
            <w:tcBorders>
              <w:top w:val="single" w:sz="4" w:space="0" w:color="000000"/>
              <w:left w:val="single" w:sz="6" w:space="0" w:color="000000"/>
              <w:bottom w:val="single" w:sz="6" w:space="0" w:color="000000"/>
              <w:right w:val="single" w:sz="6" w:space="0" w:color="000000"/>
            </w:tcBorders>
            <w:shd w:val="clear" w:color="auto" w:fill="auto"/>
          </w:tcPr>
          <w:p w:rsidR="00FE4CA3" w:rsidRPr="002B75E2" w:rsidRDefault="00FE4CA3">
            <w:pPr>
              <w:pStyle w:val="TableParagraph"/>
              <w:spacing w:line="181" w:lineRule="exact"/>
              <w:ind w:left="179"/>
              <w:jc w:val="left"/>
              <w:rPr>
                <w:rFonts w:ascii="Times New Roman" w:hAnsi="Times New Roman" w:cs="Times New Roman"/>
                <w:sz w:val="16"/>
                <w:szCs w:val="16"/>
              </w:rPr>
            </w:pPr>
            <w:r w:rsidRPr="002B75E2">
              <w:rPr>
                <w:rFonts w:ascii="Times New Roman" w:hAnsi="Times New Roman" w:cs="Times New Roman"/>
                <w:sz w:val="16"/>
                <w:szCs w:val="16"/>
              </w:rPr>
              <w:t>Spese</w:t>
            </w:r>
            <w:r w:rsidRPr="002B75E2">
              <w:rPr>
                <w:rFonts w:ascii="Times New Roman" w:hAnsi="Times New Roman" w:cs="Times New Roman"/>
                <w:spacing w:val="-3"/>
                <w:sz w:val="16"/>
                <w:szCs w:val="16"/>
              </w:rPr>
              <w:t xml:space="preserve"> </w:t>
            </w:r>
            <w:r w:rsidRPr="002B75E2">
              <w:rPr>
                <w:rFonts w:ascii="Times New Roman" w:hAnsi="Times New Roman" w:cs="Times New Roman"/>
                <w:sz w:val="16"/>
                <w:szCs w:val="16"/>
              </w:rPr>
              <w:t>in</w:t>
            </w:r>
            <w:r w:rsidRPr="002B75E2">
              <w:rPr>
                <w:rFonts w:ascii="Times New Roman" w:hAnsi="Times New Roman" w:cs="Times New Roman"/>
                <w:spacing w:val="-2"/>
                <w:sz w:val="16"/>
                <w:szCs w:val="16"/>
              </w:rPr>
              <w:t xml:space="preserve"> </w:t>
            </w:r>
            <w:r w:rsidRPr="002B75E2">
              <w:rPr>
                <w:rFonts w:ascii="Times New Roman" w:hAnsi="Times New Roman" w:cs="Times New Roman"/>
                <w:sz w:val="16"/>
                <w:szCs w:val="16"/>
              </w:rPr>
              <w:t>conto</w:t>
            </w:r>
            <w:r w:rsidRPr="002B75E2">
              <w:rPr>
                <w:rFonts w:ascii="Times New Roman" w:hAnsi="Times New Roman" w:cs="Times New Roman"/>
                <w:spacing w:val="-4"/>
                <w:sz w:val="16"/>
                <w:szCs w:val="16"/>
              </w:rPr>
              <w:t xml:space="preserve"> </w:t>
            </w:r>
            <w:r w:rsidRPr="002B75E2">
              <w:rPr>
                <w:rFonts w:ascii="Times New Roman" w:hAnsi="Times New Roman" w:cs="Times New Roman"/>
                <w:sz w:val="16"/>
                <w:szCs w:val="16"/>
              </w:rPr>
              <w:t>capitale</w:t>
            </w:r>
          </w:p>
        </w:tc>
        <w:tc>
          <w:tcPr>
            <w:tcW w:w="1976" w:type="dxa"/>
            <w:tcBorders>
              <w:top w:val="single" w:sz="4" w:space="0" w:color="000000"/>
              <w:left w:val="single" w:sz="6" w:space="0" w:color="000000"/>
              <w:bottom w:val="single" w:sz="6" w:space="0" w:color="000000"/>
              <w:right w:val="single" w:sz="6" w:space="0" w:color="000000"/>
            </w:tcBorders>
            <w:shd w:val="clear" w:color="auto" w:fill="auto"/>
          </w:tcPr>
          <w:p w:rsidR="00FE4CA3" w:rsidRPr="002B75E2" w:rsidRDefault="00FE4CA3" w:rsidP="008B3BA8">
            <w:pPr>
              <w:pStyle w:val="TableParagraph"/>
              <w:jc w:val="left"/>
              <w:rPr>
                <w:rFonts w:ascii="Times New Roman" w:hAnsi="Times New Roman" w:cs="Times New Roman"/>
                <w:sz w:val="16"/>
                <w:szCs w:val="16"/>
              </w:rPr>
            </w:pPr>
            <w:r w:rsidRPr="002B75E2">
              <w:rPr>
                <w:rFonts w:ascii="Times New Roman" w:hAnsi="Times New Roman" w:cs="Times New Roman"/>
                <w:spacing w:val="-4"/>
                <w:sz w:val="16"/>
                <w:szCs w:val="16"/>
              </w:rPr>
              <w:t xml:space="preserve">€ </w:t>
            </w:r>
            <w:r w:rsidR="002B75E2" w:rsidRPr="002B75E2">
              <w:rPr>
                <w:rFonts w:ascii="Times New Roman" w:eastAsiaTheme="minorHAnsi" w:hAnsi="Times New Roman" w:cs="Times New Roman"/>
                <w:sz w:val="16"/>
                <w:szCs w:val="16"/>
              </w:rPr>
              <w:t>147.915,49</w:t>
            </w:r>
          </w:p>
        </w:tc>
        <w:tc>
          <w:tcPr>
            <w:tcW w:w="1938" w:type="dxa"/>
            <w:tcBorders>
              <w:top w:val="single" w:sz="4" w:space="0" w:color="000000"/>
              <w:left w:val="single" w:sz="6" w:space="0" w:color="000000"/>
              <w:bottom w:val="single" w:sz="6" w:space="0" w:color="000000"/>
              <w:right w:val="single" w:sz="6" w:space="0" w:color="000000"/>
            </w:tcBorders>
            <w:shd w:val="clear" w:color="auto" w:fill="auto"/>
          </w:tcPr>
          <w:p w:rsidR="00FE4CA3" w:rsidRPr="002B75E2" w:rsidRDefault="00FE4CA3" w:rsidP="008B3BA8">
            <w:pPr>
              <w:pStyle w:val="TableParagraph"/>
              <w:jc w:val="left"/>
              <w:rPr>
                <w:rFonts w:ascii="Times New Roman" w:hAnsi="Times New Roman" w:cs="Times New Roman"/>
                <w:sz w:val="16"/>
                <w:szCs w:val="16"/>
              </w:rPr>
            </w:pPr>
            <w:r w:rsidRPr="002B75E2">
              <w:rPr>
                <w:rFonts w:ascii="Times New Roman" w:hAnsi="Times New Roman" w:cs="Times New Roman"/>
                <w:sz w:val="16"/>
                <w:szCs w:val="16"/>
              </w:rPr>
              <w:t>€</w:t>
            </w:r>
            <w:r w:rsidRPr="002B75E2">
              <w:rPr>
                <w:rFonts w:ascii="Times New Roman" w:hAnsi="Times New Roman" w:cs="Times New Roman"/>
                <w:spacing w:val="-4"/>
                <w:sz w:val="16"/>
                <w:szCs w:val="16"/>
              </w:rPr>
              <w:t xml:space="preserve"> 58</w:t>
            </w:r>
            <w:r w:rsidRPr="002B75E2">
              <w:rPr>
                <w:rFonts w:ascii="Times New Roman" w:hAnsi="Times New Roman" w:cs="Times New Roman"/>
                <w:sz w:val="16"/>
                <w:szCs w:val="16"/>
              </w:rPr>
              <w:t>.000,00</w:t>
            </w:r>
          </w:p>
        </w:tc>
        <w:tc>
          <w:tcPr>
            <w:tcW w:w="1973" w:type="dxa"/>
            <w:tcBorders>
              <w:top w:val="single" w:sz="4" w:space="0" w:color="000000"/>
              <w:left w:val="single" w:sz="6" w:space="0" w:color="000000"/>
              <w:bottom w:val="single" w:sz="6" w:space="0" w:color="000000"/>
              <w:right w:val="single" w:sz="4" w:space="0" w:color="000000"/>
            </w:tcBorders>
            <w:shd w:val="clear" w:color="auto" w:fill="auto"/>
          </w:tcPr>
          <w:p w:rsidR="00FE4CA3" w:rsidRPr="002B75E2" w:rsidRDefault="00FE4CA3" w:rsidP="008B3BA8">
            <w:pPr>
              <w:pStyle w:val="TableParagraph"/>
              <w:jc w:val="left"/>
              <w:rPr>
                <w:rFonts w:ascii="Times New Roman" w:hAnsi="Times New Roman" w:cs="Times New Roman"/>
                <w:sz w:val="16"/>
                <w:szCs w:val="16"/>
              </w:rPr>
            </w:pPr>
            <w:r w:rsidRPr="002B75E2">
              <w:rPr>
                <w:rFonts w:ascii="Times New Roman" w:hAnsi="Times New Roman" w:cs="Times New Roman"/>
                <w:sz w:val="16"/>
                <w:szCs w:val="16"/>
              </w:rPr>
              <w:t>€</w:t>
            </w:r>
            <w:r w:rsidRPr="002B75E2">
              <w:rPr>
                <w:rFonts w:ascii="Times New Roman" w:hAnsi="Times New Roman" w:cs="Times New Roman"/>
                <w:spacing w:val="-4"/>
                <w:sz w:val="16"/>
                <w:szCs w:val="16"/>
              </w:rPr>
              <w:t xml:space="preserve"> </w:t>
            </w:r>
            <w:r w:rsidRPr="002B75E2">
              <w:rPr>
                <w:rFonts w:ascii="Times New Roman" w:hAnsi="Times New Roman" w:cs="Times New Roman"/>
                <w:sz w:val="16"/>
                <w:szCs w:val="16"/>
              </w:rPr>
              <w:t>8.000,00</w:t>
            </w:r>
          </w:p>
        </w:tc>
      </w:tr>
      <w:tr w:rsidR="00B51A01">
        <w:trPr>
          <w:trHeight w:val="237"/>
        </w:trPr>
        <w:tc>
          <w:tcPr>
            <w:tcW w:w="967" w:type="dxa"/>
            <w:tcBorders>
              <w:top w:val="single" w:sz="6" w:space="0" w:color="000000"/>
              <w:left w:val="single" w:sz="4" w:space="0" w:color="000000"/>
              <w:bottom w:val="single" w:sz="6" w:space="0" w:color="000000"/>
              <w:right w:val="single" w:sz="6" w:space="0" w:color="000000"/>
            </w:tcBorders>
            <w:shd w:val="clear" w:color="auto" w:fill="auto"/>
          </w:tcPr>
          <w:p w:rsidR="00B51A01" w:rsidRPr="002B75E2" w:rsidRDefault="00AD706B">
            <w:pPr>
              <w:pStyle w:val="TableParagraph"/>
              <w:jc w:val="left"/>
              <w:rPr>
                <w:rFonts w:ascii="Times New Roman" w:hAnsi="Times New Roman" w:cs="Times New Roman"/>
                <w:sz w:val="16"/>
                <w:szCs w:val="16"/>
              </w:rPr>
            </w:pPr>
            <w:r w:rsidRPr="002B75E2">
              <w:rPr>
                <w:rFonts w:ascii="Times New Roman" w:hAnsi="Times New Roman" w:cs="Times New Roman"/>
                <w:sz w:val="16"/>
                <w:szCs w:val="16"/>
              </w:rPr>
              <w:t>Titolo</w:t>
            </w:r>
            <w:r w:rsidRPr="002B75E2">
              <w:rPr>
                <w:rFonts w:ascii="Times New Roman" w:hAnsi="Times New Roman" w:cs="Times New Roman"/>
                <w:spacing w:val="-3"/>
                <w:sz w:val="16"/>
                <w:szCs w:val="16"/>
              </w:rPr>
              <w:t xml:space="preserve"> </w:t>
            </w:r>
            <w:r w:rsidRPr="002B75E2">
              <w:rPr>
                <w:rFonts w:ascii="Times New Roman" w:hAnsi="Times New Roman" w:cs="Times New Roman"/>
                <w:sz w:val="16"/>
                <w:szCs w:val="16"/>
              </w:rPr>
              <w:t>4</w:t>
            </w:r>
          </w:p>
        </w:tc>
        <w:tc>
          <w:tcPr>
            <w:tcW w:w="3288" w:type="dxa"/>
            <w:tcBorders>
              <w:top w:val="single" w:sz="6" w:space="0" w:color="000000"/>
              <w:left w:val="single" w:sz="6" w:space="0" w:color="000000"/>
              <w:bottom w:val="single" w:sz="6" w:space="0" w:color="000000"/>
              <w:right w:val="single" w:sz="6" w:space="0" w:color="000000"/>
            </w:tcBorders>
            <w:shd w:val="clear" w:color="auto" w:fill="auto"/>
          </w:tcPr>
          <w:p w:rsidR="00B51A01" w:rsidRPr="002B75E2" w:rsidRDefault="00AD706B">
            <w:pPr>
              <w:pStyle w:val="TableParagraph"/>
              <w:ind w:left="179"/>
              <w:jc w:val="left"/>
              <w:rPr>
                <w:rFonts w:ascii="Times New Roman" w:hAnsi="Times New Roman" w:cs="Times New Roman"/>
                <w:sz w:val="16"/>
                <w:szCs w:val="16"/>
              </w:rPr>
            </w:pPr>
            <w:r w:rsidRPr="002B75E2">
              <w:rPr>
                <w:rFonts w:ascii="Times New Roman" w:hAnsi="Times New Roman" w:cs="Times New Roman"/>
                <w:sz w:val="16"/>
                <w:szCs w:val="16"/>
              </w:rPr>
              <w:t>Rimborso</w:t>
            </w:r>
            <w:r w:rsidRPr="002B75E2">
              <w:rPr>
                <w:rFonts w:ascii="Times New Roman" w:hAnsi="Times New Roman" w:cs="Times New Roman"/>
                <w:spacing w:val="-4"/>
                <w:sz w:val="16"/>
                <w:szCs w:val="16"/>
              </w:rPr>
              <w:t xml:space="preserve"> </w:t>
            </w:r>
            <w:r w:rsidRPr="002B75E2">
              <w:rPr>
                <w:rFonts w:ascii="Times New Roman" w:hAnsi="Times New Roman" w:cs="Times New Roman"/>
                <w:sz w:val="16"/>
                <w:szCs w:val="16"/>
              </w:rPr>
              <w:t>di</w:t>
            </w:r>
            <w:r w:rsidRPr="002B75E2">
              <w:rPr>
                <w:rFonts w:ascii="Times New Roman" w:hAnsi="Times New Roman" w:cs="Times New Roman"/>
                <w:spacing w:val="-3"/>
                <w:sz w:val="16"/>
                <w:szCs w:val="16"/>
              </w:rPr>
              <w:t xml:space="preserve"> </w:t>
            </w:r>
            <w:r w:rsidRPr="002B75E2">
              <w:rPr>
                <w:rFonts w:ascii="Times New Roman" w:hAnsi="Times New Roman" w:cs="Times New Roman"/>
                <w:sz w:val="16"/>
                <w:szCs w:val="16"/>
              </w:rPr>
              <w:t>prestiti</w:t>
            </w:r>
          </w:p>
        </w:tc>
        <w:tc>
          <w:tcPr>
            <w:tcW w:w="1976" w:type="dxa"/>
            <w:tcBorders>
              <w:top w:val="single" w:sz="6" w:space="0" w:color="000000"/>
              <w:left w:val="single" w:sz="6" w:space="0" w:color="000000"/>
              <w:bottom w:val="single" w:sz="6" w:space="0" w:color="000000"/>
              <w:right w:val="single" w:sz="6" w:space="0" w:color="000000"/>
            </w:tcBorders>
            <w:shd w:val="clear" w:color="auto" w:fill="auto"/>
          </w:tcPr>
          <w:p w:rsidR="00B51A01" w:rsidRPr="002B75E2" w:rsidRDefault="00AD706B">
            <w:pPr>
              <w:pStyle w:val="TableParagraph"/>
              <w:jc w:val="left"/>
              <w:rPr>
                <w:rFonts w:ascii="Times New Roman" w:hAnsi="Times New Roman" w:cs="Times New Roman"/>
                <w:sz w:val="16"/>
                <w:szCs w:val="16"/>
              </w:rPr>
            </w:pPr>
            <w:r w:rsidRPr="002B75E2">
              <w:rPr>
                <w:rFonts w:ascii="Times New Roman" w:eastAsiaTheme="minorHAnsi" w:hAnsi="Times New Roman" w:cs="Times New Roman"/>
                <w:spacing w:val="-2"/>
                <w:sz w:val="16"/>
                <w:szCs w:val="16"/>
              </w:rPr>
              <w:t xml:space="preserve">€ </w:t>
            </w:r>
            <w:r w:rsidR="009908B9" w:rsidRPr="002B75E2">
              <w:rPr>
                <w:rFonts w:ascii="Times New Roman" w:eastAsiaTheme="minorHAnsi" w:hAnsi="Times New Roman" w:cs="Times New Roman"/>
                <w:sz w:val="16"/>
                <w:szCs w:val="16"/>
              </w:rPr>
              <w:t>59.221,84</w:t>
            </w:r>
          </w:p>
        </w:tc>
        <w:tc>
          <w:tcPr>
            <w:tcW w:w="1938" w:type="dxa"/>
            <w:tcBorders>
              <w:top w:val="single" w:sz="6" w:space="0" w:color="000000"/>
              <w:left w:val="single" w:sz="6" w:space="0" w:color="000000"/>
              <w:bottom w:val="single" w:sz="6" w:space="0" w:color="000000"/>
              <w:right w:val="single" w:sz="6" w:space="0" w:color="000000"/>
            </w:tcBorders>
            <w:shd w:val="clear" w:color="auto" w:fill="auto"/>
          </w:tcPr>
          <w:p w:rsidR="00B51A01" w:rsidRPr="002B75E2" w:rsidRDefault="00762075">
            <w:pPr>
              <w:pStyle w:val="TableParagraph"/>
              <w:ind w:left="0"/>
              <w:jc w:val="left"/>
              <w:rPr>
                <w:rFonts w:ascii="Times New Roman" w:hAnsi="Times New Roman" w:cs="Times New Roman"/>
                <w:sz w:val="16"/>
                <w:szCs w:val="16"/>
              </w:rPr>
            </w:pPr>
            <w:r w:rsidRPr="002B75E2">
              <w:rPr>
                <w:rFonts w:ascii="Times New Roman" w:eastAsiaTheme="minorHAnsi" w:hAnsi="Times New Roman" w:cs="Times New Roman"/>
                <w:sz w:val="16"/>
                <w:szCs w:val="16"/>
              </w:rPr>
              <w:t xml:space="preserve">      </w:t>
            </w:r>
            <w:r w:rsidR="00AD706B" w:rsidRPr="002B75E2">
              <w:rPr>
                <w:rFonts w:ascii="Times New Roman" w:eastAsiaTheme="minorHAnsi" w:hAnsi="Times New Roman" w:cs="Times New Roman"/>
                <w:sz w:val="16"/>
                <w:szCs w:val="16"/>
              </w:rPr>
              <w:t xml:space="preserve">€ </w:t>
            </w:r>
            <w:r w:rsidR="009908B9" w:rsidRPr="002B75E2">
              <w:rPr>
                <w:rFonts w:ascii="Times New Roman" w:eastAsiaTheme="minorHAnsi" w:hAnsi="Times New Roman" w:cs="Times New Roman"/>
                <w:sz w:val="16"/>
                <w:szCs w:val="16"/>
              </w:rPr>
              <w:t>61.498,42</w:t>
            </w:r>
          </w:p>
        </w:tc>
        <w:tc>
          <w:tcPr>
            <w:tcW w:w="1973" w:type="dxa"/>
            <w:tcBorders>
              <w:top w:val="single" w:sz="6" w:space="0" w:color="000000"/>
              <w:left w:val="single" w:sz="6" w:space="0" w:color="000000"/>
              <w:bottom w:val="single" w:sz="6" w:space="0" w:color="000000"/>
              <w:right w:val="single" w:sz="4" w:space="0" w:color="000000"/>
            </w:tcBorders>
            <w:shd w:val="clear" w:color="auto" w:fill="auto"/>
          </w:tcPr>
          <w:p w:rsidR="00B51A01" w:rsidRPr="002B75E2" w:rsidRDefault="00AD706B">
            <w:pPr>
              <w:pStyle w:val="TableParagraph"/>
              <w:jc w:val="left"/>
              <w:rPr>
                <w:rFonts w:ascii="Times New Roman" w:hAnsi="Times New Roman" w:cs="Times New Roman"/>
                <w:sz w:val="16"/>
                <w:szCs w:val="16"/>
              </w:rPr>
            </w:pPr>
            <w:r w:rsidRPr="002B75E2">
              <w:rPr>
                <w:rFonts w:ascii="Times New Roman" w:eastAsiaTheme="minorHAnsi" w:hAnsi="Times New Roman" w:cs="Times New Roman"/>
                <w:spacing w:val="-2"/>
                <w:sz w:val="16"/>
                <w:szCs w:val="16"/>
              </w:rPr>
              <w:t xml:space="preserve">€ </w:t>
            </w:r>
            <w:r w:rsidR="009908B9" w:rsidRPr="002B75E2">
              <w:rPr>
                <w:rFonts w:ascii="Times New Roman" w:eastAsiaTheme="minorHAnsi" w:hAnsi="Times New Roman" w:cs="Times New Roman"/>
                <w:sz w:val="16"/>
                <w:szCs w:val="16"/>
              </w:rPr>
              <w:t>63.871,67</w:t>
            </w:r>
          </w:p>
        </w:tc>
      </w:tr>
      <w:tr w:rsidR="005E1453">
        <w:trPr>
          <w:trHeight w:val="237"/>
        </w:trPr>
        <w:tc>
          <w:tcPr>
            <w:tcW w:w="967" w:type="dxa"/>
            <w:tcBorders>
              <w:top w:val="single" w:sz="6" w:space="0" w:color="000000"/>
              <w:left w:val="single" w:sz="4" w:space="0" w:color="000000"/>
              <w:bottom w:val="single" w:sz="6" w:space="0" w:color="000000"/>
              <w:right w:val="single" w:sz="6" w:space="0" w:color="000000"/>
            </w:tcBorders>
            <w:shd w:val="clear" w:color="auto" w:fill="auto"/>
          </w:tcPr>
          <w:p w:rsidR="005E1453" w:rsidRPr="002B75E2" w:rsidRDefault="005E1453">
            <w:pPr>
              <w:pStyle w:val="TableParagraph"/>
              <w:jc w:val="left"/>
              <w:rPr>
                <w:rFonts w:ascii="Times New Roman" w:hAnsi="Times New Roman" w:cs="Times New Roman"/>
                <w:sz w:val="16"/>
                <w:szCs w:val="16"/>
              </w:rPr>
            </w:pPr>
            <w:r w:rsidRPr="002B75E2">
              <w:rPr>
                <w:rFonts w:ascii="Times New Roman" w:hAnsi="Times New Roman" w:cs="Times New Roman"/>
                <w:sz w:val="16"/>
                <w:szCs w:val="16"/>
              </w:rPr>
              <w:t>Titolo 5</w:t>
            </w:r>
          </w:p>
        </w:tc>
        <w:tc>
          <w:tcPr>
            <w:tcW w:w="3288" w:type="dxa"/>
            <w:tcBorders>
              <w:top w:val="single" w:sz="6" w:space="0" w:color="000000"/>
              <w:left w:val="single" w:sz="6" w:space="0" w:color="000000"/>
              <w:bottom w:val="single" w:sz="6" w:space="0" w:color="000000"/>
              <w:right w:val="single" w:sz="6" w:space="0" w:color="000000"/>
            </w:tcBorders>
            <w:shd w:val="clear" w:color="auto" w:fill="auto"/>
          </w:tcPr>
          <w:p w:rsidR="005E1453" w:rsidRPr="002B75E2" w:rsidRDefault="005E1453">
            <w:pPr>
              <w:pStyle w:val="TableParagraph"/>
              <w:ind w:left="179"/>
              <w:jc w:val="left"/>
              <w:rPr>
                <w:rFonts w:ascii="Times New Roman" w:hAnsi="Times New Roman" w:cs="Times New Roman"/>
                <w:sz w:val="16"/>
                <w:szCs w:val="16"/>
              </w:rPr>
            </w:pPr>
            <w:r w:rsidRPr="002B75E2">
              <w:rPr>
                <w:rFonts w:ascii="Times New Roman" w:hAnsi="Times New Roman" w:cs="Times New Roman"/>
                <w:sz w:val="16"/>
                <w:szCs w:val="16"/>
              </w:rPr>
              <w:t>Chiusura da istituto tesoriere/cassiere</w:t>
            </w:r>
          </w:p>
        </w:tc>
        <w:tc>
          <w:tcPr>
            <w:tcW w:w="1976" w:type="dxa"/>
            <w:tcBorders>
              <w:top w:val="single" w:sz="6" w:space="0" w:color="000000"/>
              <w:left w:val="single" w:sz="6" w:space="0" w:color="000000"/>
              <w:bottom w:val="single" w:sz="6" w:space="0" w:color="000000"/>
              <w:right w:val="single" w:sz="6" w:space="0" w:color="000000"/>
            </w:tcBorders>
            <w:shd w:val="clear" w:color="auto" w:fill="auto"/>
          </w:tcPr>
          <w:p w:rsidR="005E1453" w:rsidRPr="002B75E2" w:rsidRDefault="005E1453">
            <w:pPr>
              <w:pStyle w:val="TableParagraph"/>
              <w:jc w:val="left"/>
              <w:rPr>
                <w:rFonts w:ascii="Times New Roman" w:eastAsiaTheme="minorHAnsi" w:hAnsi="Times New Roman" w:cs="Times New Roman"/>
                <w:spacing w:val="-2"/>
                <w:sz w:val="16"/>
                <w:szCs w:val="16"/>
              </w:rPr>
            </w:pPr>
            <w:r w:rsidRPr="002B75E2">
              <w:rPr>
                <w:rFonts w:ascii="Times New Roman" w:hAnsi="Times New Roman" w:cs="Times New Roman"/>
                <w:sz w:val="16"/>
                <w:szCs w:val="16"/>
              </w:rPr>
              <w:t xml:space="preserve">€ </w:t>
            </w:r>
            <w:r w:rsidRPr="002B75E2">
              <w:rPr>
                <w:rFonts w:ascii="Times New Roman" w:eastAsiaTheme="minorHAnsi" w:hAnsi="Times New Roman" w:cs="Times New Roman"/>
                <w:sz w:val="16"/>
                <w:szCs w:val="16"/>
              </w:rPr>
              <w:t>220.637,98</w:t>
            </w:r>
          </w:p>
        </w:tc>
        <w:tc>
          <w:tcPr>
            <w:tcW w:w="1938" w:type="dxa"/>
            <w:tcBorders>
              <w:top w:val="single" w:sz="6" w:space="0" w:color="000000"/>
              <w:left w:val="single" w:sz="6" w:space="0" w:color="000000"/>
              <w:bottom w:val="single" w:sz="6" w:space="0" w:color="000000"/>
              <w:right w:val="single" w:sz="6" w:space="0" w:color="000000"/>
            </w:tcBorders>
            <w:shd w:val="clear" w:color="auto" w:fill="auto"/>
          </w:tcPr>
          <w:p w:rsidR="005E1453" w:rsidRPr="002B75E2" w:rsidRDefault="005E1453">
            <w:pPr>
              <w:pStyle w:val="TableParagraph"/>
              <w:ind w:left="0"/>
              <w:jc w:val="left"/>
              <w:rPr>
                <w:rFonts w:ascii="Times New Roman" w:eastAsiaTheme="minorHAnsi" w:hAnsi="Times New Roman" w:cs="Times New Roman"/>
                <w:sz w:val="16"/>
                <w:szCs w:val="16"/>
              </w:rPr>
            </w:pPr>
            <w:r w:rsidRPr="002B75E2">
              <w:rPr>
                <w:rFonts w:ascii="Times New Roman" w:hAnsi="Times New Roman" w:cs="Times New Roman"/>
                <w:sz w:val="16"/>
                <w:szCs w:val="16"/>
              </w:rPr>
              <w:t xml:space="preserve">      € </w:t>
            </w:r>
            <w:r w:rsidRPr="002B75E2">
              <w:rPr>
                <w:rFonts w:ascii="Times New Roman" w:eastAsiaTheme="minorHAnsi" w:hAnsi="Times New Roman" w:cs="Times New Roman"/>
                <w:sz w:val="16"/>
                <w:szCs w:val="16"/>
              </w:rPr>
              <w:t>220.637,98</w:t>
            </w:r>
          </w:p>
        </w:tc>
        <w:tc>
          <w:tcPr>
            <w:tcW w:w="1973" w:type="dxa"/>
            <w:tcBorders>
              <w:top w:val="single" w:sz="6" w:space="0" w:color="000000"/>
              <w:left w:val="single" w:sz="6" w:space="0" w:color="000000"/>
              <w:bottom w:val="single" w:sz="6" w:space="0" w:color="000000"/>
              <w:right w:val="single" w:sz="4" w:space="0" w:color="000000"/>
            </w:tcBorders>
            <w:shd w:val="clear" w:color="auto" w:fill="auto"/>
          </w:tcPr>
          <w:p w:rsidR="005E1453" w:rsidRPr="002B75E2" w:rsidRDefault="005E1453">
            <w:pPr>
              <w:pStyle w:val="TableParagraph"/>
              <w:jc w:val="left"/>
              <w:rPr>
                <w:rFonts w:ascii="Times New Roman" w:eastAsiaTheme="minorHAnsi" w:hAnsi="Times New Roman" w:cs="Times New Roman"/>
                <w:spacing w:val="-2"/>
                <w:sz w:val="16"/>
                <w:szCs w:val="16"/>
              </w:rPr>
            </w:pPr>
            <w:r w:rsidRPr="002B75E2">
              <w:rPr>
                <w:rFonts w:ascii="Times New Roman" w:hAnsi="Times New Roman" w:cs="Times New Roman"/>
                <w:sz w:val="16"/>
                <w:szCs w:val="16"/>
              </w:rPr>
              <w:t xml:space="preserve">€ </w:t>
            </w:r>
            <w:r w:rsidRPr="002B75E2">
              <w:rPr>
                <w:rFonts w:ascii="Times New Roman" w:eastAsiaTheme="minorHAnsi" w:hAnsi="Times New Roman" w:cs="Times New Roman"/>
                <w:sz w:val="16"/>
                <w:szCs w:val="16"/>
              </w:rPr>
              <w:t>220.637,98</w:t>
            </w:r>
          </w:p>
        </w:tc>
      </w:tr>
      <w:tr w:rsidR="00B51A01">
        <w:trPr>
          <w:trHeight w:val="251"/>
        </w:trPr>
        <w:tc>
          <w:tcPr>
            <w:tcW w:w="967" w:type="dxa"/>
            <w:tcBorders>
              <w:top w:val="single" w:sz="6" w:space="0" w:color="000000"/>
              <w:left w:val="single" w:sz="4" w:space="0" w:color="000000"/>
              <w:bottom w:val="single" w:sz="4" w:space="0" w:color="000000"/>
              <w:right w:val="single" w:sz="6" w:space="0" w:color="000000"/>
            </w:tcBorders>
            <w:shd w:val="clear" w:color="auto" w:fill="auto"/>
          </w:tcPr>
          <w:p w:rsidR="00B51A01" w:rsidRPr="002B75E2" w:rsidRDefault="00AD706B">
            <w:pPr>
              <w:pStyle w:val="TableParagraph"/>
              <w:jc w:val="left"/>
              <w:rPr>
                <w:rFonts w:ascii="Times New Roman" w:hAnsi="Times New Roman" w:cs="Times New Roman"/>
                <w:sz w:val="16"/>
                <w:szCs w:val="16"/>
              </w:rPr>
            </w:pPr>
            <w:r w:rsidRPr="002B75E2">
              <w:rPr>
                <w:rFonts w:ascii="Times New Roman" w:hAnsi="Times New Roman" w:cs="Times New Roman"/>
                <w:sz w:val="16"/>
                <w:szCs w:val="16"/>
              </w:rPr>
              <w:t>Titolo</w:t>
            </w:r>
            <w:r w:rsidRPr="002B75E2">
              <w:rPr>
                <w:rFonts w:ascii="Times New Roman" w:hAnsi="Times New Roman" w:cs="Times New Roman"/>
                <w:spacing w:val="-3"/>
                <w:sz w:val="16"/>
                <w:szCs w:val="16"/>
              </w:rPr>
              <w:t xml:space="preserve"> </w:t>
            </w:r>
            <w:r w:rsidRPr="002B75E2">
              <w:rPr>
                <w:rFonts w:ascii="Times New Roman" w:hAnsi="Times New Roman" w:cs="Times New Roman"/>
                <w:sz w:val="16"/>
                <w:szCs w:val="16"/>
              </w:rPr>
              <w:t>7</w:t>
            </w:r>
          </w:p>
        </w:tc>
        <w:tc>
          <w:tcPr>
            <w:tcW w:w="3288" w:type="dxa"/>
            <w:tcBorders>
              <w:top w:val="single" w:sz="6" w:space="0" w:color="000000"/>
              <w:left w:val="single" w:sz="6" w:space="0" w:color="000000"/>
              <w:bottom w:val="single" w:sz="4" w:space="0" w:color="000000"/>
              <w:right w:val="single" w:sz="6" w:space="0" w:color="000000"/>
            </w:tcBorders>
            <w:shd w:val="clear" w:color="auto" w:fill="auto"/>
          </w:tcPr>
          <w:p w:rsidR="00B51A01" w:rsidRPr="002B75E2" w:rsidRDefault="00AD706B">
            <w:pPr>
              <w:pStyle w:val="TableParagraph"/>
              <w:ind w:left="179"/>
              <w:jc w:val="left"/>
              <w:rPr>
                <w:rFonts w:ascii="Times New Roman" w:hAnsi="Times New Roman" w:cs="Times New Roman"/>
                <w:sz w:val="16"/>
                <w:szCs w:val="16"/>
              </w:rPr>
            </w:pPr>
            <w:r w:rsidRPr="002B75E2">
              <w:rPr>
                <w:rFonts w:ascii="Times New Roman" w:hAnsi="Times New Roman" w:cs="Times New Roman"/>
                <w:sz w:val="16"/>
                <w:szCs w:val="16"/>
              </w:rPr>
              <w:t>Spese</w:t>
            </w:r>
            <w:r w:rsidRPr="002B75E2">
              <w:rPr>
                <w:rFonts w:ascii="Times New Roman" w:hAnsi="Times New Roman" w:cs="Times New Roman"/>
                <w:spacing w:val="-3"/>
                <w:sz w:val="16"/>
                <w:szCs w:val="16"/>
              </w:rPr>
              <w:t xml:space="preserve"> </w:t>
            </w:r>
            <w:r w:rsidRPr="002B75E2">
              <w:rPr>
                <w:rFonts w:ascii="Times New Roman" w:hAnsi="Times New Roman" w:cs="Times New Roman"/>
                <w:sz w:val="16"/>
                <w:szCs w:val="16"/>
              </w:rPr>
              <w:t>per</w:t>
            </w:r>
            <w:r w:rsidRPr="002B75E2">
              <w:rPr>
                <w:rFonts w:ascii="Times New Roman" w:hAnsi="Times New Roman" w:cs="Times New Roman"/>
                <w:spacing w:val="-2"/>
                <w:sz w:val="16"/>
                <w:szCs w:val="16"/>
              </w:rPr>
              <w:t xml:space="preserve"> </w:t>
            </w:r>
            <w:r w:rsidRPr="002B75E2">
              <w:rPr>
                <w:rFonts w:ascii="Times New Roman" w:hAnsi="Times New Roman" w:cs="Times New Roman"/>
                <w:sz w:val="16"/>
                <w:szCs w:val="16"/>
              </w:rPr>
              <w:t>conto</w:t>
            </w:r>
            <w:r w:rsidRPr="002B75E2">
              <w:rPr>
                <w:rFonts w:ascii="Times New Roman" w:hAnsi="Times New Roman" w:cs="Times New Roman"/>
                <w:spacing w:val="-4"/>
                <w:sz w:val="16"/>
                <w:szCs w:val="16"/>
              </w:rPr>
              <w:t xml:space="preserve"> </w:t>
            </w:r>
            <w:r w:rsidRPr="002B75E2">
              <w:rPr>
                <w:rFonts w:ascii="Times New Roman" w:hAnsi="Times New Roman" w:cs="Times New Roman"/>
                <w:sz w:val="16"/>
                <w:szCs w:val="16"/>
              </w:rPr>
              <w:t>terzi e</w:t>
            </w:r>
            <w:r w:rsidRPr="002B75E2">
              <w:rPr>
                <w:rFonts w:ascii="Times New Roman" w:hAnsi="Times New Roman" w:cs="Times New Roman"/>
                <w:spacing w:val="-3"/>
                <w:sz w:val="16"/>
                <w:szCs w:val="16"/>
              </w:rPr>
              <w:t xml:space="preserve"> </w:t>
            </w:r>
            <w:r w:rsidRPr="002B75E2">
              <w:rPr>
                <w:rFonts w:ascii="Times New Roman" w:hAnsi="Times New Roman" w:cs="Times New Roman"/>
                <w:sz w:val="16"/>
                <w:szCs w:val="16"/>
              </w:rPr>
              <w:t>partite</w:t>
            </w:r>
            <w:r w:rsidRPr="002B75E2">
              <w:rPr>
                <w:rFonts w:ascii="Times New Roman" w:hAnsi="Times New Roman" w:cs="Times New Roman"/>
                <w:spacing w:val="-5"/>
                <w:sz w:val="16"/>
                <w:szCs w:val="16"/>
              </w:rPr>
              <w:t xml:space="preserve"> </w:t>
            </w:r>
            <w:r w:rsidRPr="002B75E2">
              <w:rPr>
                <w:rFonts w:ascii="Times New Roman" w:hAnsi="Times New Roman" w:cs="Times New Roman"/>
                <w:sz w:val="16"/>
                <w:szCs w:val="16"/>
              </w:rPr>
              <w:t>di giro</w:t>
            </w:r>
          </w:p>
        </w:tc>
        <w:tc>
          <w:tcPr>
            <w:tcW w:w="1976" w:type="dxa"/>
            <w:tcBorders>
              <w:top w:val="single" w:sz="6" w:space="0" w:color="000000"/>
              <w:left w:val="single" w:sz="6" w:space="0" w:color="000000"/>
              <w:bottom w:val="single" w:sz="4" w:space="0" w:color="000000"/>
              <w:right w:val="single" w:sz="6" w:space="0" w:color="000000"/>
            </w:tcBorders>
            <w:shd w:val="clear" w:color="auto" w:fill="auto"/>
          </w:tcPr>
          <w:p w:rsidR="00B51A01" w:rsidRPr="002B75E2" w:rsidRDefault="005E1453">
            <w:pPr>
              <w:pStyle w:val="TableParagraph"/>
              <w:jc w:val="left"/>
              <w:rPr>
                <w:rFonts w:ascii="Times New Roman" w:hAnsi="Times New Roman" w:cs="Times New Roman"/>
                <w:sz w:val="16"/>
                <w:szCs w:val="16"/>
              </w:rPr>
            </w:pPr>
            <w:r w:rsidRPr="002B75E2">
              <w:rPr>
                <w:rFonts w:ascii="Times New Roman" w:hAnsi="Times New Roman" w:cs="Times New Roman"/>
                <w:sz w:val="16"/>
                <w:szCs w:val="16"/>
              </w:rPr>
              <w:t>€</w:t>
            </w:r>
            <w:r w:rsidRPr="002B75E2">
              <w:rPr>
                <w:rFonts w:ascii="Times New Roman" w:hAnsi="Times New Roman" w:cs="Times New Roman"/>
                <w:spacing w:val="-4"/>
                <w:sz w:val="16"/>
                <w:szCs w:val="16"/>
              </w:rPr>
              <w:t xml:space="preserve"> </w:t>
            </w:r>
            <w:r w:rsidRPr="002B75E2">
              <w:rPr>
                <w:rFonts w:ascii="Times New Roman" w:hAnsi="Times New Roman" w:cs="Times New Roman"/>
                <w:sz w:val="16"/>
                <w:szCs w:val="16"/>
              </w:rPr>
              <w:t>180.000,00</w:t>
            </w:r>
          </w:p>
        </w:tc>
        <w:tc>
          <w:tcPr>
            <w:tcW w:w="1938" w:type="dxa"/>
            <w:tcBorders>
              <w:top w:val="single" w:sz="6" w:space="0" w:color="000000"/>
              <w:left w:val="single" w:sz="6" w:space="0" w:color="000000"/>
              <w:bottom w:val="single" w:sz="4" w:space="0" w:color="000000"/>
              <w:right w:val="single" w:sz="6" w:space="0" w:color="000000"/>
            </w:tcBorders>
            <w:shd w:val="clear" w:color="auto" w:fill="auto"/>
          </w:tcPr>
          <w:p w:rsidR="00B51A01" w:rsidRPr="002B75E2" w:rsidRDefault="005E1453">
            <w:pPr>
              <w:pStyle w:val="TableParagraph"/>
              <w:jc w:val="left"/>
              <w:rPr>
                <w:rFonts w:ascii="Times New Roman" w:hAnsi="Times New Roman" w:cs="Times New Roman"/>
                <w:sz w:val="16"/>
                <w:szCs w:val="16"/>
              </w:rPr>
            </w:pPr>
            <w:r w:rsidRPr="002B75E2">
              <w:rPr>
                <w:rFonts w:ascii="Times New Roman" w:hAnsi="Times New Roman" w:cs="Times New Roman"/>
                <w:sz w:val="16"/>
                <w:szCs w:val="16"/>
              </w:rPr>
              <w:t>€</w:t>
            </w:r>
            <w:r w:rsidRPr="002B75E2">
              <w:rPr>
                <w:rFonts w:ascii="Times New Roman" w:hAnsi="Times New Roman" w:cs="Times New Roman"/>
                <w:spacing w:val="-4"/>
                <w:sz w:val="16"/>
                <w:szCs w:val="16"/>
              </w:rPr>
              <w:t xml:space="preserve"> </w:t>
            </w:r>
            <w:r w:rsidRPr="002B75E2">
              <w:rPr>
                <w:rFonts w:ascii="Times New Roman" w:hAnsi="Times New Roman" w:cs="Times New Roman"/>
                <w:sz w:val="16"/>
                <w:szCs w:val="16"/>
              </w:rPr>
              <w:t>180.000,00</w:t>
            </w:r>
          </w:p>
        </w:tc>
        <w:tc>
          <w:tcPr>
            <w:tcW w:w="1973" w:type="dxa"/>
            <w:tcBorders>
              <w:top w:val="single" w:sz="6" w:space="0" w:color="000000"/>
              <w:left w:val="single" w:sz="6" w:space="0" w:color="000000"/>
              <w:bottom w:val="single" w:sz="4" w:space="0" w:color="000000"/>
              <w:right w:val="single" w:sz="4" w:space="0" w:color="000000"/>
            </w:tcBorders>
            <w:shd w:val="clear" w:color="auto" w:fill="auto"/>
          </w:tcPr>
          <w:p w:rsidR="00B51A01" w:rsidRPr="002B75E2" w:rsidRDefault="005E1453">
            <w:pPr>
              <w:pStyle w:val="TableParagraph"/>
              <w:jc w:val="left"/>
              <w:rPr>
                <w:rFonts w:ascii="Times New Roman" w:hAnsi="Times New Roman" w:cs="Times New Roman"/>
                <w:sz w:val="16"/>
                <w:szCs w:val="16"/>
              </w:rPr>
            </w:pPr>
            <w:r w:rsidRPr="002B75E2">
              <w:rPr>
                <w:rFonts w:ascii="Times New Roman" w:hAnsi="Times New Roman" w:cs="Times New Roman"/>
                <w:sz w:val="16"/>
                <w:szCs w:val="16"/>
              </w:rPr>
              <w:t>€</w:t>
            </w:r>
            <w:r w:rsidRPr="002B75E2">
              <w:rPr>
                <w:rFonts w:ascii="Times New Roman" w:hAnsi="Times New Roman" w:cs="Times New Roman"/>
                <w:spacing w:val="-4"/>
                <w:sz w:val="16"/>
                <w:szCs w:val="16"/>
              </w:rPr>
              <w:t xml:space="preserve"> </w:t>
            </w:r>
            <w:r w:rsidRPr="002B75E2">
              <w:rPr>
                <w:rFonts w:ascii="Times New Roman" w:hAnsi="Times New Roman" w:cs="Times New Roman"/>
                <w:sz w:val="16"/>
                <w:szCs w:val="16"/>
              </w:rPr>
              <w:t>180.000,00</w:t>
            </w:r>
          </w:p>
        </w:tc>
      </w:tr>
      <w:tr w:rsidR="005E1453" w:rsidTr="00D376CD">
        <w:trPr>
          <w:trHeight w:val="50"/>
        </w:trPr>
        <w:tc>
          <w:tcPr>
            <w:tcW w:w="4255" w:type="dxa"/>
            <w:gridSpan w:val="2"/>
            <w:tcBorders>
              <w:top w:val="single" w:sz="4" w:space="0" w:color="000000"/>
              <w:left w:val="single" w:sz="4" w:space="0" w:color="000000"/>
              <w:bottom w:val="single" w:sz="4" w:space="0" w:color="000000"/>
              <w:right w:val="single" w:sz="6" w:space="0" w:color="000000"/>
            </w:tcBorders>
            <w:shd w:val="clear" w:color="auto" w:fill="D9D9D9"/>
          </w:tcPr>
          <w:p w:rsidR="005E1453" w:rsidRPr="002B75E2" w:rsidRDefault="005E1453">
            <w:pPr>
              <w:pStyle w:val="TableParagraph"/>
              <w:spacing w:line="164" w:lineRule="exact"/>
              <w:jc w:val="left"/>
              <w:rPr>
                <w:rFonts w:ascii="Times New Roman" w:hAnsi="Times New Roman" w:cs="Times New Roman"/>
                <w:sz w:val="16"/>
                <w:szCs w:val="16"/>
              </w:rPr>
            </w:pPr>
            <w:r w:rsidRPr="002B75E2">
              <w:rPr>
                <w:rFonts w:ascii="Times New Roman" w:hAnsi="Times New Roman" w:cs="Times New Roman"/>
                <w:b/>
                <w:sz w:val="16"/>
                <w:szCs w:val="16"/>
              </w:rPr>
              <w:t>TOTALE</w:t>
            </w:r>
            <w:r w:rsidRPr="002B75E2">
              <w:rPr>
                <w:rFonts w:ascii="Times New Roman" w:hAnsi="Times New Roman" w:cs="Times New Roman"/>
                <w:b/>
                <w:spacing w:val="-2"/>
                <w:sz w:val="16"/>
                <w:szCs w:val="16"/>
              </w:rPr>
              <w:t xml:space="preserve"> </w:t>
            </w:r>
            <w:r w:rsidRPr="002B75E2">
              <w:rPr>
                <w:rFonts w:ascii="Times New Roman" w:hAnsi="Times New Roman" w:cs="Times New Roman"/>
                <w:b/>
                <w:sz w:val="16"/>
                <w:szCs w:val="16"/>
              </w:rPr>
              <w:t>SPESE</w:t>
            </w:r>
          </w:p>
        </w:tc>
        <w:tc>
          <w:tcPr>
            <w:tcW w:w="1976" w:type="dxa"/>
            <w:tcBorders>
              <w:top w:val="single" w:sz="4" w:space="0" w:color="000000"/>
              <w:left w:val="single" w:sz="6" w:space="0" w:color="000000"/>
              <w:bottom w:val="single" w:sz="4" w:space="0" w:color="000000"/>
              <w:right w:val="single" w:sz="6" w:space="0" w:color="000000"/>
            </w:tcBorders>
            <w:shd w:val="clear" w:color="auto" w:fill="D9D9D9"/>
          </w:tcPr>
          <w:p w:rsidR="005E1453" w:rsidRPr="002B75E2" w:rsidRDefault="005E1453" w:rsidP="008B3BA8">
            <w:pPr>
              <w:pStyle w:val="TableParagraph"/>
              <w:spacing w:line="181" w:lineRule="exact"/>
              <w:jc w:val="left"/>
              <w:rPr>
                <w:rFonts w:ascii="Times New Roman" w:hAnsi="Times New Roman" w:cs="Times New Roman"/>
                <w:sz w:val="16"/>
                <w:szCs w:val="16"/>
              </w:rPr>
            </w:pPr>
            <w:r w:rsidRPr="002B75E2">
              <w:rPr>
                <w:rFonts w:ascii="Times New Roman" w:eastAsiaTheme="minorHAnsi" w:hAnsi="Times New Roman" w:cs="Times New Roman"/>
                <w:b/>
                <w:bCs/>
                <w:sz w:val="16"/>
                <w:szCs w:val="16"/>
              </w:rPr>
              <w:t xml:space="preserve">€ </w:t>
            </w:r>
            <w:r w:rsidR="002B75E2" w:rsidRPr="002B75E2">
              <w:rPr>
                <w:rFonts w:ascii="Times New Roman" w:eastAsiaTheme="minorHAnsi" w:hAnsi="Times New Roman" w:cs="Times New Roman"/>
                <w:b/>
                <w:bCs/>
                <w:sz w:val="16"/>
                <w:szCs w:val="16"/>
              </w:rPr>
              <w:t>1.132.256,49</w:t>
            </w:r>
          </w:p>
        </w:tc>
        <w:tc>
          <w:tcPr>
            <w:tcW w:w="1938" w:type="dxa"/>
            <w:tcBorders>
              <w:top w:val="single" w:sz="4" w:space="0" w:color="000000"/>
              <w:left w:val="single" w:sz="6" w:space="0" w:color="000000"/>
              <w:bottom w:val="single" w:sz="4" w:space="0" w:color="000000"/>
              <w:right w:val="single" w:sz="6" w:space="0" w:color="000000"/>
            </w:tcBorders>
            <w:shd w:val="clear" w:color="auto" w:fill="D9D9D9"/>
          </w:tcPr>
          <w:p w:rsidR="005E1453" w:rsidRPr="002B75E2" w:rsidRDefault="005E1453" w:rsidP="008B3BA8">
            <w:pPr>
              <w:pStyle w:val="TableParagraph"/>
              <w:spacing w:line="181" w:lineRule="exact"/>
              <w:jc w:val="left"/>
              <w:rPr>
                <w:rFonts w:ascii="Times New Roman" w:hAnsi="Times New Roman" w:cs="Times New Roman"/>
                <w:sz w:val="16"/>
                <w:szCs w:val="16"/>
              </w:rPr>
            </w:pPr>
            <w:r w:rsidRPr="002B75E2">
              <w:rPr>
                <w:rFonts w:ascii="Times New Roman" w:eastAsiaTheme="minorHAnsi" w:hAnsi="Times New Roman" w:cs="Times New Roman"/>
                <w:b/>
                <w:bCs/>
                <w:sz w:val="16"/>
                <w:szCs w:val="16"/>
              </w:rPr>
              <w:t>€ 992.929,81</w:t>
            </w:r>
          </w:p>
        </w:tc>
        <w:tc>
          <w:tcPr>
            <w:tcW w:w="1973" w:type="dxa"/>
            <w:tcBorders>
              <w:top w:val="single" w:sz="4" w:space="0" w:color="000000"/>
              <w:left w:val="single" w:sz="6" w:space="0" w:color="000000"/>
              <w:bottom w:val="single" w:sz="4" w:space="0" w:color="000000"/>
              <w:right w:val="single" w:sz="4" w:space="0" w:color="000000"/>
            </w:tcBorders>
            <w:shd w:val="clear" w:color="auto" w:fill="D9D9D9"/>
          </w:tcPr>
          <w:p w:rsidR="005E1453" w:rsidRPr="002B75E2" w:rsidRDefault="005E1453" w:rsidP="008B3BA8">
            <w:pPr>
              <w:pStyle w:val="TableParagraph"/>
              <w:spacing w:line="181" w:lineRule="exact"/>
              <w:jc w:val="left"/>
              <w:rPr>
                <w:rFonts w:ascii="Times New Roman" w:hAnsi="Times New Roman" w:cs="Times New Roman"/>
                <w:sz w:val="16"/>
                <w:szCs w:val="16"/>
              </w:rPr>
            </w:pPr>
            <w:r w:rsidRPr="002B75E2">
              <w:rPr>
                <w:rFonts w:ascii="Times New Roman" w:eastAsiaTheme="minorHAnsi" w:hAnsi="Times New Roman" w:cs="Times New Roman"/>
                <w:b/>
                <w:bCs/>
                <w:sz w:val="16"/>
                <w:szCs w:val="16"/>
              </w:rPr>
              <w:t>€ 942.815,76</w:t>
            </w:r>
          </w:p>
        </w:tc>
      </w:tr>
    </w:tbl>
    <w:p w:rsidR="00B51A01" w:rsidRDefault="00B51A01">
      <w:pPr>
        <w:pStyle w:val="Corpodeltesto"/>
        <w:ind w:left="0" w:right="368"/>
        <w:rPr>
          <w:rFonts w:ascii="Times New Roman" w:hAnsi="Times New Roman" w:cs="Times New Roman"/>
        </w:rPr>
      </w:pPr>
    </w:p>
    <w:p w:rsidR="00B51A01" w:rsidRDefault="00AD706B">
      <w:pPr>
        <w:pStyle w:val="Corpodeltesto"/>
        <w:ind w:left="0" w:right="368"/>
        <w:rPr>
          <w:rFonts w:ascii="Times New Roman" w:hAnsi="Times New Roman" w:cs="Times New Roman"/>
        </w:rPr>
      </w:pPr>
      <w:r>
        <w:rPr>
          <w:rFonts w:ascii="Times New Roman" w:hAnsi="Times New Roman" w:cs="Times New Roman"/>
        </w:rPr>
        <w:t>Di seguito sono analizzate le principali voci di entrata e di spesa al fine di illustrare i dati di bilancio, riportare ulteriori</w:t>
      </w:r>
      <w:r>
        <w:rPr>
          <w:rFonts w:ascii="Times New Roman" w:hAnsi="Times New Roman" w:cs="Times New Roman"/>
          <w:spacing w:val="1"/>
        </w:rPr>
        <w:t xml:space="preserve"> </w:t>
      </w:r>
      <w:r>
        <w:rPr>
          <w:rFonts w:ascii="Times New Roman" w:hAnsi="Times New Roman" w:cs="Times New Roman"/>
        </w:rPr>
        <w:t>dati</w:t>
      </w:r>
      <w:r>
        <w:rPr>
          <w:rFonts w:ascii="Times New Roman" w:hAnsi="Times New Roman" w:cs="Times New Roman"/>
          <w:spacing w:val="1"/>
        </w:rPr>
        <w:t xml:space="preserve"> </w:t>
      </w:r>
      <w:r>
        <w:rPr>
          <w:rFonts w:ascii="Times New Roman" w:hAnsi="Times New Roman" w:cs="Times New Roman"/>
        </w:rPr>
        <w:t>che</w:t>
      </w:r>
      <w:r>
        <w:rPr>
          <w:rFonts w:ascii="Times New Roman" w:hAnsi="Times New Roman" w:cs="Times New Roman"/>
          <w:spacing w:val="1"/>
        </w:rPr>
        <w:t xml:space="preserve"> </w:t>
      </w:r>
      <w:r>
        <w:rPr>
          <w:rFonts w:ascii="Times New Roman" w:hAnsi="Times New Roman" w:cs="Times New Roman"/>
        </w:rPr>
        <w:t>non possono essere inseriti</w:t>
      </w:r>
      <w:r>
        <w:rPr>
          <w:rFonts w:ascii="Times New Roman" w:hAnsi="Times New Roman" w:cs="Times New Roman"/>
          <w:spacing w:val="1"/>
        </w:rPr>
        <w:t xml:space="preserve"> </w:t>
      </w:r>
      <w:r>
        <w:rPr>
          <w:rFonts w:ascii="Times New Roman" w:hAnsi="Times New Roman" w:cs="Times New Roman"/>
        </w:rPr>
        <w:t>nei documenti quantitativo-contabili ed evidenziare</w:t>
      </w:r>
      <w:r>
        <w:rPr>
          <w:rFonts w:ascii="Times New Roman" w:hAnsi="Times New Roman" w:cs="Times New Roman"/>
          <w:spacing w:val="1"/>
        </w:rPr>
        <w:t xml:space="preserve"> </w:t>
      </w:r>
      <w:r>
        <w:rPr>
          <w:rFonts w:ascii="Times New Roman" w:hAnsi="Times New Roman" w:cs="Times New Roman"/>
        </w:rPr>
        <w:t>le</w:t>
      </w:r>
      <w:r>
        <w:rPr>
          <w:rFonts w:ascii="Times New Roman" w:hAnsi="Times New Roman" w:cs="Times New Roman"/>
          <w:spacing w:val="1"/>
        </w:rPr>
        <w:t xml:space="preserve"> </w:t>
      </w:r>
      <w:r>
        <w:rPr>
          <w:rFonts w:ascii="Times New Roman" w:hAnsi="Times New Roman" w:cs="Times New Roman"/>
        </w:rPr>
        <w:t>motivazioni</w:t>
      </w:r>
      <w:r>
        <w:rPr>
          <w:rFonts w:ascii="Times New Roman" w:hAnsi="Times New Roman" w:cs="Times New Roman"/>
          <w:spacing w:val="1"/>
        </w:rPr>
        <w:t xml:space="preserve"> </w:t>
      </w:r>
      <w:r>
        <w:rPr>
          <w:rFonts w:ascii="Times New Roman" w:hAnsi="Times New Roman" w:cs="Times New Roman"/>
        </w:rPr>
        <w:t>assunte</w:t>
      </w:r>
      <w:r>
        <w:rPr>
          <w:rFonts w:ascii="Times New Roman" w:hAnsi="Times New Roman" w:cs="Times New Roman"/>
          <w:spacing w:val="-3"/>
        </w:rPr>
        <w:t xml:space="preserve"> </w:t>
      </w:r>
      <w:r>
        <w:rPr>
          <w:rFonts w:ascii="Times New Roman" w:hAnsi="Times New Roman" w:cs="Times New Roman"/>
        </w:rPr>
        <w:t>ed i</w:t>
      </w:r>
      <w:r>
        <w:rPr>
          <w:rFonts w:ascii="Times New Roman" w:hAnsi="Times New Roman" w:cs="Times New Roman"/>
          <w:spacing w:val="-2"/>
        </w:rPr>
        <w:t xml:space="preserve"> </w:t>
      </w:r>
      <w:r>
        <w:rPr>
          <w:rFonts w:ascii="Times New Roman" w:hAnsi="Times New Roman" w:cs="Times New Roman"/>
        </w:rPr>
        <w:t>criteri</w:t>
      </w:r>
      <w:r>
        <w:rPr>
          <w:rFonts w:ascii="Times New Roman" w:hAnsi="Times New Roman" w:cs="Times New Roman"/>
          <w:spacing w:val="1"/>
        </w:rPr>
        <w:t xml:space="preserve"> </w:t>
      </w:r>
      <w:r>
        <w:rPr>
          <w:rFonts w:ascii="Times New Roman" w:hAnsi="Times New Roman" w:cs="Times New Roman"/>
        </w:rPr>
        <w:t>di</w:t>
      </w:r>
      <w:r>
        <w:rPr>
          <w:rFonts w:ascii="Times New Roman" w:hAnsi="Times New Roman" w:cs="Times New Roman"/>
          <w:spacing w:val="1"/>
        </w:rPr>
        <w:t xml:space="preserve"> </w:t>
      </w:r>
      <w:r>
        <w:rPr>
          <w:rFonts w:ascii="Times New Roman" w:hAnsi="Times New Roman" w:cs="Times New Roman"/>
        </w:rPr>
        <w:t>valutazione</w:t>
      </w:r>
      <w:r>
        <w:rPr>
          <w:rFonts w:ascii="Times New Roman" w:hAnsi="Times New Roman" w:cs="Times New Roman"/>
          <w:spacing w:val="-1"/>
        </w:rPr>
        <w:t xml:space="preserve"> </w:t>
      </w:r>
      <w:r>
        <w:rPr>
          <w:rFonts w:ascii="Times New Roman" w:hAnsi="Times New Roman" w:cs="Times New Roman"/>
        </w:rPr>
        <w:t>adottati</w:t>
      </w:r>
      <w:r>
        <w:rPr>
          <w:rFonts w:ascii="Times New Roman" w:hAnsi="Times New Roman" w:cs="Times New Roman"/>
          <w:spacing w:val="1"/>
        </w:rPr>
        <w:t xml:space="preserve"> </w:t>
      </w:r>
      <w:r>
        <w:rPr>
          <w:rFonts w:ascii="Times New Roman" w:hAnsi="Times New Roman" w:cs="Times New Roman"/>
        </w:rPr>
        <w:t>dei</w:t>
      </w:r>
      <w:r>
        <w:rPr>
          <w:rFonts w:ascii="Times New Roman" w:hAnsi="Times New Roman" w:cs="Times New Roman"/>
          <w:spacing w:val="1"/>
        </w:rPr>
        <w:t xml:space="preserve"> </w:t>
      </w:r>
      <w:r>
        <w:rPr>
          <w:rFonts w:ascii="Times New Roman" w:hAnsi="Times New Roman" w:cs="Times New Roman"/>
        </w:rPr>
        <w:t>singoli</w:t>
      </w:r>
      <w:r>
        <w:rPr>
          <w:rFonts w:ascii="Times New Roman" w:hAnsi="Times New Roman" w:cs="Times New Roman"/>
          <w:spacing w:val="-2"/>
        </w:rPr>
        <w:t xml:space="preserve"> </w:t>
      </w:r>
      <w:r>
        <w:rPr>
          <w:rFonts w:ascii="Times New Roman" w:hAnsi="Times New Roman" w:cs="Times New Roman"/>
        </w:rPr>
        <w:t>cespiti.</w:t>
      </w:r>
    </w:p>
    <w:p w:rsidR="00B51A01" w:rsidRDefault="00B51A01">
      <w:pPr>
        <w:ind w:left="317" w:right="624"/>
        <w:rPr>
          <w:rFonts w:ascii="Times New Roman" w:hAnsi="Times New Roman"/>
          <w:sz w:val="24"/>
          <w:szCs w:val="24"/>
        </w:rPr>
      </w:pPr>
    </w:p>
    <w:p w:rsidR="00B51A01" w:rsidRDefault="00B51A01">
      <w:pPr>
        <w:ind w:left="317" w:right="624"/>
        <w:rPr>
          <w:rFonts w:ascii="Times New Roman" w:hAnsi="Times New Roman"/>
          <w:sz w:val="24"/>
          <w:szCs w:val="24"/>
        </w:rPr>
      </w:pPr>
    </w:p>
    <w:p w:rsidR="00B51A01" w:rsidRDefault="00B51A01">
      <w:pPr>
        <w:ind w:left="317" w:right="624"/>
        <w:rPr>
          <w:rFonts w:ascii="Times New Roman" w:hAnsi="Times New Roman"/>
          <w:sz w:val="24"/>
          <w:szCs w:val="24"/>
        </w:rPr>
      </w:pPr>
    </w:p>
    <w:p w:rsidR="00B51A01" w:rsidRDefault="00B51A01">
      <w:pPr>
        <w:ind w:left="317" w:right="624"/>
        <w:rPr>
          <w:rFonts w:ascii="Times New Roman" w:hAnsi="Times New Roman"/>
          <w:sz w:val="24"/>
          <w:szCs w:val="24"/>
        </w:rPr>
      </w:pPr>
    </w:p>
    <w:p w:rsidR="00B51A01" w:rsidRDefault="00B51A01">
      <w:pPr>
        <w:ind w:left="317" w:right="624"/>
        <w:rPr>
          <w:rFonts w:ascii="Times New Roman" w:hAnsi="Times New Roman"/>
          <w:sz w:val="24"/>
          <w:szCs w:val="24"/>
        </w:rPr>
      </w:pPr>
    </w:p>
    <w:p w:rsidR="00B51A01" w:rsidRDefault="00B51A01">
      <w:pPr>
        <w:ind w:left="317" w:right="624"/>
        <w:rPr>
          <w:rFonts w:ascii="Times New Roman" w:hAnsi="Times New Roman"/>
          <w:sz w:val="24"/>
          <w:szCs w:val="24"/>
        </w:rPr>
      </w:pPr>
    </w:p>
    <w:p w:rsidR="00B51A01" w:rsidRDefault="00B51A01">
      <w:pPr>
        <w:ind w:left="317" w:right="624"/>
        <w:rPr>
          <w:rFonts w:ascii="Times New Roman" w:hAnsi="Times New Roman"/>
          <w:sz w:val="24"/>
          <w:szCs w:val="24"/>
        </w:rPr>
      </w:pPr>
    </w:p>
    <w:p w:rsidR="00B51A01" w:rsidRDefault="00B51A01">
      <w:pPr>
        <w:ind w:left="317" w:right="624"/>
        <w:rPr>
          <w:rFonts w:ascii="Times New Roman" w:hAnsi="Times New Roman"/>
          <w:sz w:val="24"/>
          <w:szCs w:val="24"/>
        </w:rPr>
      </w:pPr>
    </w:p>
    <w:p w:rsidR="00B51A01" w:rsidRDefault="00B51A01">
      <w:pPr>
        <w:pStyle w:val="Corpodeltesto"/>
        <w:ind w:left="-426" w:right="607"/>
        <w:rPr>
          <w:rFonts w:ascii="Times New Roman" w:hAnsi="Times New Roman" w:cs="Times New Roman"/>
        </w:rPr>
      </w:pPr>
    </w:p>
    <w:p w:rsidR="00B51A01" w:rsidRDefault="00B51A01">
      <w:pPr>
        <w:pStyle w:val="Corpodeltesto"/>
        <w:ind w:left="0" w:right="624"/>
        <w:rPr>
          <w:rFonts w:ascii="Times New Roman" w:hAnsi="Times New Roman" w:cs="Times New Roman"/>
        </w:rPr>
      </w:pPr>
    </w:p>
    <w:p w:rsidR="00B51A01" w:rsidRDefault="00B51A01">
      <w:pPr>
        <w:pStyle w:val="Corpodeltesto"/>
        <w:ind w:left="0" w:right="624"/>
        <w:rPr>
          <w:rFonts w:ascii="Times New Roman" w:hAnsi="Times New Roman" w:cs="Times New Roman"/>
        </w:rPr>
      </w:pPr>
    </w:p>
    <w:p w:rsidR="00B51A01" w:rsidRDefault="00B51A01">
      <w:pPr>
        <w:pStyle w:val="Corpodeltesto"/>
        <w:ind w:left="-426" w:right="607"/>
        <w:rPr>
          <w:rFonts w:ascii="Times New Roman" w:hAnsi="Times New Roman" w:cs="Times New Roman"/>
        </w:rPr>
      </w:pPr>
    </w:p>
    <w:p w:rsidR="00B51A01" w:rsidRDefault="00B51A01">
      <w:pPr>
        <w:pStyle w:val="Corpodeltesto"/>
        <w:ind w:left="-426" w:right="607"/>
        <w:rPr>
          <w:rFonts w:ascii="Times New Roman" w:hAnsi="Times New Roman" w:cs="Times New Roman"/>
        </w:rPr>
      </w:pPr>
    </w:p>
    <w:p w:rsidR="00B51A01" w:rsidRDefault="00B51A01">
      <w:pPr>
        <w:pStyle w:val="Corpodeltesto"/>
        <w:ind w:left="-426" w:right="607"/>
        <w:rPr>
          <w:rFonts w:ascii="Times New Roman" w:hAnsi="Times New Roman" w:cs="Times New Roman"/>
        </w:rPr>
      </w:pPr>
    </w:p>
    <w:p w:rsidR="00B51A01" w:rsidRDefault="00B51A01">
      <w:pPr>
        <w:pStyle w:val="Corpodeltesto"/>
        <w:ind w:left="-426" w:right="607"/>
        <w:rPr>
          <w:rFonts w:ascii="Times New Roman" w:hAnsi="Times New Roman" w:cs="Times New Roman"/>
        </w:rPr>
      </w:pPr>
    </w:p>
    <w:p w:rsidR="00B51A01" w:rsidRDefault="00B51A01">
      <w:pPr>
        <w:pStyle w:val="Corpodeltesto"/>
        <w:ind w:left="-426" w:right="607"/>
        <w:rPr>
          <w:rFonts w:ascii="Times New Roman" w:hAnsi="Times New Roman" w:cs="Times New Roman"/>
        </w:rPr>
      </w:pPr>
    </w:p>
    <w:p w:rsidR="00B51A01" w:rsidRDefault="00B51A01">
      <w:pPr>
        <w:pStyle w:val="Corpodeltesto"/>
        <w:ind w:left="-426" w:right="607"/>
        <w:rPr>
          <w:rFonts w:ascii="Times New Roman" w:hAnsi="Times New Roman" w:cs="Times New Roman"/>
        </w:rPr>
      </w:pPr>
    </w:p>
    <w:p w:rsidR="00B51A01" w:rsidRDefault="00B51A01">
      <w:pPr>
        <w:pStyle w:val="Corpodeltesto"/>
        <w:ind w:left="-426" w:right="607"/>
        <w:rPr>
          <w:rFonts w:ascii="Times New Roman" w:hAnsi="Times New Roman" w:cs="Times New Roman"/>
        </w:rPr>
      </w:pPr>
    </w:p>
    <w:p w:rsidR="00B51A01" w:rsidRDefault="00B51A01">
      <w:pPr>
        <w:pStyle w:val="Corpodeltesto"/>
        <w:ind w:left="-426" w:right="607"/>
        <w:rPr>
          <w:rFonts w:ascii="Times New Roman" w:hAnsi="Times New Roman" w:cs="Times New Roman"/>
        </w:rPr>
      </w:pPr>
    </w:p>
    <w:p w:rsidR="00B51A01" w:rsidRDefault="00B51A01">
      <w:pPr>
        <w:pStyle w:val="Corpodeltesto"/>
        <w:ind w:left="-426" w:right="607"/>
        <w:rPr>
          <w:rFonts w:ascii="Times New Roman" w:hAnsi="Times New Roman" w:cs="Times New Roman"/>
        </w:rPr>
      </w:pPr>
    </w:p>
    <w:p w:rsidR="00B51A01" w:rsidRDefault="00B51A01">
      <w:pPr>
        <w:pStyle w:val="Corpodeltesto"/>
        <w:ind w:left="-426" w:right="607"/>
        <w:rPr>
          <w:rFonts w:ascii="Times New Roman" w:hAnsi="Times New Roman" w:cs="Times New Roman"/>
        </w:rPr>
      </w:pPr>
    </w:p>
    <w:p w:rsidR="00B51A01" w:rsidRDefault="00B51A01">
      <w:pPr>
        <w:pStyle w:val="Corpodeltesto"/>
        <w:ind w:left="-426" w:right="607"/>
        <w:rPr>
          <w:rFonts w:ascii="Times New Roman" w:hAnsi="Times New Roman" w:cs="Times New Roman"/>
        </w:rPr>
      </w:pPr>
    </w:p>
    <w:p w:rsidR="00B51A01" w:rsidRDefault="00B51A01">
      <w:pPr>
        <w:pStyle w:val="Corpodeltesto"/>
        <w:ind w:left="-426" w:right="607"/>
        <w:rPr>
          <w:rFonts w:ascii="Times New Roman" w:hAnsi="Times New Roman" w:cs="Times New Roman"/>
        </w:rPr>
      </w:pPr>
    </w:p>
    <w:p w:rsidR="00B51A01" w:rsidRDefault="00B51A01">
      <w:pPr>
        <w:pStyle w:val="Corpodeltesto"/>
        <w:ind w:left="-426" w:right="607"/>
        <w:rPr>
          <w:rFonts w:ascii="Times New Roman" w:hAnsi="Times New Roman" w:cs="Times New Roman"/>
        </w:rPr>
      </w:pPr>
    </w:p>
    <w:p w:rsidR="00B51A01" w:rsidRDefault="00B51A01">
      <w:pPr>
        <w:pStyle w:val="Corpodeltesto"/>
        <w:ind w:left="-426" w:right="607"/>
        <w:rPr>
          <w:rFonts w:ascii="Times New Roman" w:hAnsi="Times New Roman" w:cs="Times New Roman"/>
        </w:rPr>
      </w:pPr>
    </w:p>
    <w:p w:rsidR="00B51A01" w:rsidRDefault="00AD706B">
      <w:pPr>
        <w:pStyle w:val="Corpodeltesto"/>
        <w:ind w:left="0" w:right="624"/>
        <w:rPr>
          <w:rFonts w:ascii="Times New Roman" w:hAnsi="Times New Roman"/>
        </w:rPr>
      </w:pPr>
      <w:r>
        <w:rPr>
          <w:rFonts w:ascii="Times New Roman" w:hAnsi="Times New Roman" w:cs="Times New Roman"/>
          <w:b/>
          <w:u w:val="single"/>
        </w:rPr>
        <w:t>PREVISIONI</w:t>
      </w:r>
      <w:r>
        <w:rPr>
          <w:rFonts w:ascii="Times New Roman" w:hAnsi="Times New Roman" w:cs="Times New Roman"/>
          <w:b/>
          <w:spacing w:val="-1"/>
          <w:u w:val="single"/>
        </w:rPr>
        <w:t xml:space="preserve"> </w:t>
      </w:r>
      <w:r>
        <w:rPr>
          <w:rFonts w:ascii="Times New Roman" w:hAnsi="Times New Roman" w:cs="Times New Roman"/>
          <w:b/>
          <w:u w:val="single"/>
        </w:rPr>
        <w:t>ENTRATE</w:t>
      </w:r>
    </w:p>
    <w:p w:rsidR="00B51A01" w:rsidRDefault="00AD706B">
      <w:pPr>
        <w:pStyle w:val="Corpodeltesto"/>
        <w:ind w:left="0"/>
        <w:rPr>
          <w:rFonts w:ascii="Times New Roman" w:hAnsi="Times New Roman"/>
        </w:rPr>
      </w:pPr>
      <w:r>
        <w:rPr>
          <w:rFonts w:ascii="Times New Roman" w:hAnsi="Times New Roman" w:cs="Times New Roman"/>
          <w:w w:val="105"/>
        </w:rPr>
        <w:t>Di seguito sono analizzate le principali voci di entrata al fine di illustrare i dati di bilancio,</w:t>
      </w:r>
      <w:r>
        <w:rPr>
          <w:rFonts w:ascii="Times New Roman" w:hAnsi="Times New Roman" w:cs="Times New Roman"/>
          <w:spacing w:val="1"/>
          <w:w w:val="105"/>
        </w:rPr>
        <w:t xml:space="preserve"> </w:t>
      </w:r>
      <w:r>
        <w:rPr>
          <w:rFonts w:ascii="Times New Roman" w:hAnsi="Times New Roman" w:cs="Times New Roman"/>
          <w:w w:val="105"/>
        </w:rPr>
        <w:t>riportare ulteriori dati che non possono essere inseriti nei documenti quantitativo-contabili</w:t>
      </w:r>
      <w:r>
        <w:rPr>
          <w:rFonts w:ascii="Times New Roman" w:hAnsi="Times New Roman" w:cs="Times New Roman"/>
          <w:spacing w:val="1"/>
          <w:w w:val="105"/>
        </w:rPr>
        <w:t xml:space="preserve"> </w:t>
      </w:r>
      <w:r>
        <w:rPr>
          <w:rFonts w:ascii="Times New Roman" w:hAnsi="Times New Roman" w:cs="Times New Roman"/>
          <w:w w:val="105"/>
        </w:rPr>
        <w:t>ed</w:t>
      </w:r>
      <w:r>
        <w:rPr>
          <w:rFonts w:ascii="Times New Roman" w:hAnsi="Times New Roman" w:cs="Times New Roman"/>
          <w:spacing w:val="-4"/>
          <w:w w:val="105"/>
        </w:rPr>
        <w:t xml:space="preserve"> </w:t>
      </w:r>
      <w:r>
        <w:rPr>
          <w:rFonts w:ascii="Times New Roman" w:hAnsi="Times New Roman" w:cs="Times New Roman"/>
          <w:w w:val="105"/>
        </w:rPr>
        <w:t>evidenziare</w:t>
      </w:r>
      <w:r>
        <w:rPr>
          <w:rFonts w:ascii="Times New Roman" w:hAnsi="Times New Roman" w:cs="Times New Roman"/>
          <w:spacing w:val="-2"/>
          <w:w w:val="105"/>
        </w:rPr>
        <w:t xml:space="preserve"> </w:t>
      </w:r>
      <w:r>
        <w:rPr>
          <w:rFonts w:ascii="Times New Roman" w:hAnsi="Times New Roman" w:cs="Times New Roman"/>
          <w:w w:val="105"/>
        </w:rPr>
        <w:t>le</w:t>
      </w:r>
      <w:r>
        <w:rPr>
          <w:rFonts w:ascii="Times New Roman" w:hAnsi="Times New Roman" w:cs="Times New Roman"/>
          <w:spacing w:val="-5"/>
          <w:w w:val="105"/>
        </w:rPr>
        <w:t xml:space="preserve"> </w:t>
      </w:r>
      <w:r>
        <w:rPr>
          <w:rFonts w:ascii="Times New Roman" w:hAnsi="Times New Roman" w:cs="Times New Roman"/>
          <w:w w:val="105"/>
        </w:rPr>
        <w:t>motivazioni</w:t>
      </w:r>
      <w:r>
        <w:rPr>
          <w:rFonts w:ascii="Times New Roman" w:hAnsi="Times New Roman" w:cs="Times New Roman"/>
          <w:spacing w:val="-4"/>
          <w:w w:val="105"/>
        </w:rPr>
        <w:t xml:space="preserve"> </w:t>
      </w:r>
      <w:r>
        <w:rPr>
          <w:rFonts w:ascii="Times New Roman" w:hAnsi="Times New Roman" w:cs="Times New Roman"/>
          <w:w w:val="105"/>
        </w:rPr>
        <w:t>assunte</w:t>
      </w:r>
      <w:r>
        <w:rPr>
          <w:rFonts w:ascii="Times New Roman" w:hAnsi="Times New Roman" w:cs="Times New Roman"/>
          <w:spacing w:val="-5"/>
          <w:w w:val="105"/>
        </w:rPr>
        <w:t xml:space="preserve"> </w:t>
      </w:r>
      <w:r>
        <w:rPr>
          <w:rFonts w:ascii="Times New Roman" w:hAnsi="Times New Roman" w:cs="Times New Roman"/>
          <w:w w:val="105"/>
        </w:rPr>
        <w:t>ed</w:t>
      </w:r>
      <w:r>
        <w:rPr>
          <w:rFonts w:ascii="Times New Roman" w:hAnsi="Times New Roman" w:cs="Times New Roman"/>
          <w:spacing w:val="-3"/>
          <w:w w:val="105"/>
        </w:rPr>
        <w:t xml:space="preserve"> </w:t>
      </w:r>
      <w:r>
        <w:rPr>
          <w:rFonts w:ascii="Times New Roman" w:hAnsi="Times New Roman" w:cs="Times New Roman"/>
          <w:w w:val="105"/>
        </w:rPr>
        <w:t>i</w:t>
      </w:r>
      <w:r>
        <w:rPr>
          <w:rFonts w:ascii="Times New Roman" w:hAnsi="Times New Roman" w:cs="Times New Roman"/>
          <w:spacing w:val="-4"/>
          <w:w w:val="105"/>
        </w:rPr>
        <w:t xml:space="preserve"> </w:t>
      </w:r>
      <w:r>
        <w:rPr>
          <w:rFonts w:ascii="Times New Roman" w:hAnsi="Times New Roman" w:cs="Times New Roman"/>
          <w:w w:val="105"/>
        </w:rPr>
        <w:t>criteri</w:t>
      </w:r>
      <w:r>
        <w:rPr>
          <w:rFonts w:ascii="Times New Roman" w:hAnsi="Times New Roman" w:cs="Times New Roman"/>
          <w:spacing w:val="-2"/>
          <w:w w:val="105"/>
        </w:rPr>
        <w:t xml:space="preserve"> </w:t>
      </w:r>
      <w:r>
        <w:rPr>
          <w:rFonts w:ascii="Times New Roman" w:hAnsi="Times New Roman" w:cs="Times New Roman"/>
          <w:w w:val="105"/>
        </w:rPr>
        <w:t>di</w:t>
      </w:r>
      <w:r>
        <w:rPr>
          <w:rFonts w:ascii="Times New Roman" w:hAnsi="Times New Roman" w:cs="Times New Roman"/>
          <w:spacing w:val="-4"/>
          <w:w w:val="105"/>
        </w:rPr>
        <w:t xml:space="preserve"> </w:t>
      </w:r>
      <w:r>
        <w:rPr>
          <w:rFonts w:ascii="Times New Roman" w:hAnsi="Times New Roman" w:cs="Times New Roman"/>
          <w:w w:val="105"/>
        </w:rPr>
        <w:t>valutazione</w:t>
      </w:r>
      <w:r>
        <w:rPr>
          <w:rFonts w:ascii="Times New Roman" w:hAnsi="Times New Roman" w:cs="Times New Roman"/>
          <w:spacing w:val="-5"/>
          <w:w w:val="105"/>
        </w:rPr>
        <w:t xml:space="preserve"> </w:t>
      </w:r>
      <w:r>
        <w:rPr>
          <w:rFonts w:ascii="Times New Roman" w:hAnsi="Times New Roman" w:cs="Times New Roman"/>
          <w:w w:val="105"/>
        </w:rPr>
        <w:t>adottati.</w:t>
      </w:r>
    </w:p>
    <w:p w:rsidR="00B51A01" w:rsidRDefault="00AD706B">
      <w:pPr>
        <w:pStyle w:val="Corpodeltesto"/>
        <w:ind w:left="0"/>
        <w:rPr>
          <w:rFonts w:ascii="Times New Roman" w:hAnsi="Times New Roman"/>
        </w:rPr>
      </w:pPr>
      <w:r>
        <w:rPr>
          <w:rFonts w:ascii="Times New Roman" w:hAnsi="Times New Roman" w:cs="Times New Roman"/>
          <w:w w:val="105"/>
        </w:rPr>
        <w:t>La</w:t>
      </w:r>
      <w:r>
        <w:rPr>
          <w:rFonts w:ascii="Times New Roman" w:hAnsi="Times New Roman" w:cs="Times New Roman"/>
          <w:spacing w:val="1"/>
          <w:w w:val="105"/>
        </w:rPr>
        <w:t xml:space="preserve"> </w:t>
      </w:r>
      <w:r>
        <w:rPr>
          <w:rFonts w:ascii="Times New Roman" w:hAnsi="Times New Roman" w:cs="Times New Roman"/>
          <w:w w:val="105"/>
        </w:rPr>
        <w:t>previsione</w:t>
      </w:r>
      <w:r>
        <w:rPr>
          <w:rFonts w:ascii="Times New Roman" w:hAnsi="Times New Roman" w:cs="Times New Roman"/>
          <w:spacing w:val="1"/>
          <w:w w:val="105"/>
        </w:rPr>
        <w:t xml:space="preserve"> </w:t>
      </w:r>
      <w:r>
        <w:rPr>
          <w:rFonts w:ascii="Times New Roman" w:hAnsi="Times New Roman" w:cs="Times New Roman"/>
          <w:w w:val="105"/>
        </w:rPr>
        <w:t>delle</w:t>
      </w:r>
      <w:r>
        <w:rPr>
          <w:rFonts w:ascii="Times New Roman" w:hAnsi="Times New Roman" w:cs="Times New Roman"/>
          <w:spacing w:val="1"/>
          <w:w w:val="105"/>
        </w:rPr>
        <w:t xml:space="preserve"> </w:t>
      </w:r>
      <w:r>
        <w:rPr>
          <w:rFonts w:ascii="Times New Roman" w:hAnsi="Times New Roman" w:cs="Times New Roman"/>
          <w:w w:val="105"/>
        </w:rPr>
        <w:t>entrate</w:t>
      </w:r>
      <w:r>
        <w:rPr>
          <w:rFonts w:ascii="Times New Roman" w:hAnsi="Times New Roman" w:cs="Times New Roman"/>
          <w:spacing w:val="1"/>
          <w:w w:val="105"/>
        </w:rPr>
        <w:t xml:space="preserve"> </w:t>
      </w:r>
      <w:r>
        <w:rPr>
          <w:rFonts w:ascii="Times New Roman" w:hAnsi="Times New Roman" w:cs="Times New Roman"/>
          <w:w w:val="105"/>
        </w:rPr>
        <w:t>viene</w:t>
      </w:r>
      <w:r>
        <w:rPr>
          <w:rFonts w:ascii="Times New Roman" w:hAnsi="Times New Roman" w:cs="Times New Roman"/>
          <w:spacing w:val="1"/>
          <w:w w:val="105"/>
        </w:rPr>
        <w:t xml:space="preserve"> </w:t>
      </w:r>
      <w:r>
        <w:rPr>
          <w:rFonts w:ascii="Times New Roman" w:hAnsi="Times New Roman" w:cs="Times New Roman"/>
          <w:w w:val="105"/>
        </w:rPr>
        <w:t>fatta</w:t>
      </w:r>
      <w:r>
        <w:rPr>
          <w:rFonts w:ascii="Times New Roman" w:hAnsi="Times New Roman" w:cs="Times New Roman"/>
          <w:spacing w:val="1"/>
          <w:w w:val="105"/>
        </w:rPr>
        <w:t xml:space="preserve"> </w:t>
      </w:r>
      <w:r>
        <w:rPr>
          <w:rFonts w:ascii="Times New Roman" w:hAnsi="Times New Roman" w:cs="Times New Roman"/>
          <w:w w:val="105"/>
        </w:rPr>
        <w:t>prudenzialmente</w:t>
      </w:r>
      <w:r>
        <w:rPr>
          <w:rFonts w:ascii="Times New Roman" w:hAnsi="Times New Roman" w:cs="Times New Roman"/>
          <w:spacing w:val="1"/>
          <w:w w:val="105"/>
        </w:rPr>
        <w:t xml:space="preserve"> </w:t>
      </w:r>
      <w:r>
        <w:rPr>
          <w:rFonts w:ascii="Times New Roman" w:hAnsi="Times New Roman" w:cs="Times New Roman"/>
          <w:w w:val="105"/>
        </w:rPr>
        <w:t>sulla</w:t>
      </w:r>
      <w:r>
        <w:rPr>
          <w:rFonts w:ascii="Times New Roman" w:hAnsi="Times New Roman" w:cs="Times New Roman"/>
          <w:spacing w:val="1"/>
          <w:w w:val="105"/>
        </w:rPr>
        <w:t xml:space="preserve"> </w:t>
      </w:r>
      <w:r>
        <w:rPr>
          <w:rFonts w:ascii="Times New Roman" w:hAnsi="Times New Roman" w:cs="Times New Roman"/>
          <w:w w:val="105"/>
        </w:rPr>
        <w:t>base</w:t>
      </w:r>
      <w:r>
        <w:rPr>
          <w:rFonts w:ascii="Times New Roman" w:hAnsi="Times New Roman" w:cs="Times New Roman"/>
          <w:spacing w:val="1"/>
          <w:w w:val="105"/>
        </w:rPr>
        <w:t xml:space="preserve"> </w:t>
      </w:r>
      <w:r>
        <w:rPr>
          <w:rFonts w:ascii="Times New Roman" w:hAnsi="Times New Roman" w:cs="Times New Roman"/>
          <w:w w:val="105"/>
        </w:rPr>
        <w:t>del</w:t>
      </w:r>
      <w:r>
        <w:rPr>
          <w:rFonts w:ascii="Times New Roman" w:hAnsi="Times New Roman" w:cs="Times New Roman"/>
          <w:spacing w:val="1"/>
          <w:w w:val="105"/>
        </w:rPr>
        <w:t xml:space="preserve">l’andamento </w:t>
      </w:r>
      <w:r>
        <w:rPr>
          <w:rFonts w:ascii="Times New Roman" w:hAnsi="Times New Roman" w:cs="Times New Roman"/>
          <w:w w:val="105"/>
        </w:rPr>
        <w:t>storico,</w:t>
      </w:r>
      <w:r>
        <w:rPr>
          <w:rFonts w:ascii="Times New Roman" w:hAnsi="Times New Roman" w:cs="Times New Roman"/>
          <w:spacing w:val="1"/>
          <w:w w:val="105"/>
        </w:rPr>
        <w:t xml:space="preserve"> </w:t>
      </w:r>
      <w:r>
        <w:rPr>
          <w:rFonts w:ascii="Times New Roman" w:hAnsi="Times New Roman" w:cs="Times New Roman"/>
          <w:w w:val="105"/>
        </w:rPr>
        <w:t>adeguandola</w:t>
      </w:r>
      <w:r>
        <w:rPr>
          <w:rFonts w:ascii="Times New Roman" w:hAnsi="Times New Roman" w:cs="Times New Roman"/>
          <w:spacing w:val="4"/>
          <w:w w:val="105"/>
        </w:rPr>
        <w:t xml:space="preserve"> </w:t>
      </w:r>
      <w:r>
        <w:rPr>
          <w:rFonts w:ascii="Times New Roman" w:hAnsi="Times New Roman" w:cs="Times New Roman"/>
          <w:w w:val="105"/>
        </w:rPr>
        <w:t>alle</w:t>
      </w:r>
      <w:r>
        <w:rPr>
          <w:rFonts w:ascii="Times New Roman" w:hAnsi="Times New Roman" w:cs="Times New Roman"/>
          <w:spacing w:val="3"/>
          <w:w w:val="105"/>
        </w:rPr>
        <w:t xml:space="preserve"> </w:t>
      </w:r>
      <w:r>
        <w:rPr>
          <w:rFonts w:ascii="Times New Roman" w:hAnsi="Times New Roman" w:cs="Times New Roman"/>
          <w:w w:val="105"/>
        </w:rPr>
        <w:t>novità</w:t>
      </w:r>
      <w:r>
        <w:rPr>
          <w:rFonts w:ascii="Times New Roman" w:hAnsi="Times New Roman" w:cs="Times New Roman"/>
          <w:spacing w:val="3"/>
          <w:w w:val="105"/>
        </w:rPr>
        <w:t xml:space="preserve"> </w:t>
      </w:r>
      <w:r>
        <w:rPr>
          <w:rFonts w:ascii="Times New Roman" w:hAnsi="Times New Roman" w:cs="Times New Roman"/>
          <w:w w:val="105"/>
        </w:rPr>
        <w:t>legislative</w:t>
      </w:r>
      <w:r>
        <w:rPr>
          <w:rFonts w:ascii="Times New Roman" w:hAnsi="Times New Roman" w:cs="Times New Roman"/>
          <w:spacing w:val="4"/>
          <w:w w:val="105"/>
        </w:rPr>
        <w:t xml:space="preserve"> </w:t>
      </w:r>
      <w:r>
        <w:rPr>
          <w:rFonts w:ascii="Times New Roman" w:hAnsi="Times New Roman" w:cs="Times New Roman"/>
          <w:w w:val="105"/>
        </w:rPr>
        <w:t>intervenute.</w:t>
      </w:r>
    </w:p>
    <w:p w:rsidR="00B51A01" w:rsidRDefault="00B51A01">
      <w:pPr>
        <w:pStyle w:val="Corpodeltesto"/>
        <w:ind w:left="0"/>
        <w:jc w:val="left"/>
        <w:rPr>
          <w:rFonts w:ascii="Times New Roman" w:hAnsi="Times New Roman" w:cs="Times New Roman"/>
        </w:rPr>
      </w:pPr>
    </w:p>
    <w:p w:rsidR="00B51A01" w:rsidRDefault="00AD706B">
      <w:pPr>
        <w:pStyle w:val="Heading1"/>
        <w:spacing w:line="240" w:lineRule="auto"/>
        <w:ind w:left="0"/>
        <w:jc w:val="both"/>
        <w:rPr>
          <w:rFonts w:ascii="Times New Roman" w:hAnsi="Times New Roman" w:cs="Times New Roman"/>
        </w:rPr>
      </w:pPr>
      <w:bookmarkStart w:id="1" w:name="TITOLO_I_-_ENTRATE_CORRENTI_DI_NATURA_TR"/>
      <w:bookmarkEnd w:id="1"/>
      <w:r>
        <w:rPr>
          <w:rFonts w:ascii="Times New Roman" w:hAnsi="Times New Roman" w:cs="Times New Roman"/>
        </w:rPr>
        <w:t>TITOLO</w:t>
      </w:r>
      <w:r>
        <w:rPr>
          <w:rFonts w:ascii="Times New Roman" w:hAnsi="Times New Roman" w:cs="Times New Roman"/>
          <w:spacing w:val="5"/>
        </w:rPr>
        <w:t xml:space="preserve"> </w:t>
      </w:r>
      <w:r>
        <w:rPr>
          <w:rFonts w:ascii="Times New Roman" w:hAnsi="Times New Roman" w:cs="Times New Roman"/>
        </w:rPr>
        <w:t>I</w:t>
      </w:r>
      <w:r>
        <w:rPr>
          <w:rFonts w:ascii="Times New Roman" w:hAnsi="Times New Roman" w:cs="Times New Roman"/>
          <w:spacing w:val="6"/>
        </w:rPr>
        <w:t xml:space="preserve"> </w:t>
      </w:r>
      <w:r>
        <w:rPr>
          <w:rFonts w:ascii="Times New Roman" w:hAnsi="Times New Roman" w:cs="Times New Roman"/>
        </w:rPr>
        <w:t>-</w:t>
      </w:r>
      <w:r>
        <w:rPr>
          <w:rFonts w:ascii="Times New Roman" w:hAnsi="Times New Roman" w:cs="Times New Roman"/>
          <w:spacing w:val="5"/>
        </w:rPr>
        <w:t xml:space="preserve"> </w:t>
      </w:r>
      <w:r>
        <w:rPr>
          <w:rFonts w:ascii="Times New Roman" w:hAnsi="Times New Roman" w:cs="Times New Roman"/>
        </w:rPr>
        <w:t>ENTRATE</w:t>
      </w:r>
      <w:r>
        <w:rPr>
          <w:rFonts w:ascii="Times New Roman" w:hAnsi="Times New Roman" w:cs="Times New Roman"/>
          <w:spacing w:val="6"/>
        </w:rPr>
        <w:t xml:space="preserve"> </w:t>
      </w:r>
      <w:r>
        <w:rPr>
          <w:rFonts w:ascii="Times New Roman" w:hAnsi="Times New Roman" w:cs="Times New Roman"/>
        </w:rPr>
        <w:t>CORRENTI</w:t>
      </w:r>
      <w:r>
        <w:rPr>
          <w:rFonts w:ascii="Times New Roman" w:hAnsi="Times New Roman" w:cs="Times New Roman"/>
          <w:spacing w:val="6"/>
        </w:rPr>
        <w:t xml:space="preserve"> </w:t>
      </w:r>
      <w:proofErr w:type="spellStart"/>
      <w:r>
        <w:rPr>
          <w:rFonts w:ascii="Times New Roman" w:hAnsi="Times New Roman" w:cs="Times New Roman"/>
        </w:rPr>
        <w:t>DI</w:t>
      </w:r>
      <w:proofErr w:type="spellEnd"/>
      <w:r>
        <w:rPr>
          <w:rFonts w:ascii="Times New Roman" w:hAnsi="Times New Roman" w:cs="Times New Roman"/>
          <w:spacing w:val="5"/>
        </w:rPr>
        <w:t xml:space="preserve"> </w:t>
      </w:r>
      <w:r>
        <w:rPr>
          <w:rFonts w:ascii="Times New Roman" w:hAnsi="Times New Roman" w:cs="Times New Roman"/>
        </w:rPr>
        <w:t>NATURA</w:t>
      </w:r>
      <w:r>
        <w:rPr>
          <w:rFonts w:ascii="Times New Roman" w:hAnsi="Times New Roman" w:cs="Times New Roman"/>
          <w:spacing w:val="7"/>
        </w:rPr>
        <w:t xml:space="preserve"> </w:t>
      </w:r>
      <w:r>
        <w:rPr>
          <w:rFonts w:ascii="Times New Roman" w:hAnsi="Times New Roman" w:cs="Times New Roman"/>
        </w:rPr>
        <w:t>TRIBUTARIA,</w:t>
      </w:r>
      <w:r>
        <w:rPr>
          <w:rFonts w:ascii="Times New Roman" w:hAnsi="Times New Roman" w:cs="Times New Roman"/>
          <w:spacing w:val="7"/>
        </w:rPr>
        <w:t xml:space="preserve"> </w:t>
      </w:r>
      <w:r>
        <w:rPr>
          <w:rFonts w:ascii="Times New Roman" w:hAnsi="Times New Roman" w:cs="Times New Roman"/>
        </w:rPr>
        <w:t>CONTRIBUTIVA</w:t>
      </w:r>
      <w:r>
        <w:rPr>
          <w:rFonts w:ascii="Times New Roman" w:hAnsi="Times New Roman" w:cs="Times New Roman"/>
          <w:spacing w:val="4"/>
        </w:rPr>
        <w:t xml:space="preserve"> </w:t>
      </w:r>
      <w:r>
        <w:rPr>
          <w:rFonts w:ascii="Times New Roman" w:hAnsi="Times New Roman" w:cs="Times New Roman"/>
        </w:rPr>
        <w:t>PEREQUATIVA</w:t>
      </w:r>
    </w:p>
    <w:p w:rsidR="00B51A01" w:rsidRDefault="00AD706B">
      <w:pPr>
        <w:pStyle w:val="Corpodeltesto"/>
        <w:ind w:left="0"/>
        <w:rPr>
          <w:rFonts w:ascii="Times New Roman" w:hAnsi="Times New Roman" w:cs="Times New Roman"/>
          <w:b/>
        </w:rPr>
      </w:pPr>
      <w:r>
        <w:rPr>
          <w:rFonts w:ascii="Times New Roman" w:hAnsi="Times New Roman" w:cs="Times New Roman"/>
        </w:rPr>
        <w:t>Le aliquote dei tributi e le tariffe dei servizi pubblici sono state modulate – nel rispetto delle norme - in modo da reperire le risorse necessarie all’erogazione dei servizi, cercando di aggravare il meno possibile il peso fiscale dei cittadini.</w:t>
      </w:r>
    </w:p>
    <w:p w:rsidR="00B51A01" w:rsidRDefault="00B51A01">
      <w:pPr>
        <w:pStyle w:val="Corpodeltesto"/>
        <w:ind w:left="0"/>
        <w:jc w:val="left"/>
        <w:rPr>
          <w:rFonts w:ascii="Times New Roman" w:hAnsi="Times New Roman" w:cs="Times New Roman"/>
          <w:b/>
        </w:rPr>
      </w:pPr>
    </w:p>
    <w:p w:rsidR="00B51A01" w:rsidRDefault="00AD706B">
      <w:pPr>
        <w:tabs>
          <w:tab w:val="left" w:pos="618"/>
        </w:tabs>
        <w:rPr>
          <w:rFonts w:ascii="Times New Roman" w:hAnsi="Times New Roman" w:cs="Times New Roman"/>
          <w:b/>
          <w:sz w:val="24"/>
          <w:szCs w:val="24"/>
        </w:rPr>
      </w:pPr>
      <w:bookmarkStart w:id="2" w:name="A)_IMU_-_Imposta_Municipale_Propria"/>
      <w:bookmarkEnd w:id="2"/>
      <w:r>
        <w:rPr>
          <w:rFonts w:ascii="Times New Roman" w:hAnsi="Times New Roman" w:cs="Times New Roman"/>
          <w:b/>
          <w:sz w:val="24"/>
          <w:szCs w:val="24"/>
        </w:rPr>
        <w:t>A) IMU</w:t>
      </w:r>
      <w:r>
        <w:rPr>
          <w:rFonts w:ascii="Times New Roman" w:hAnsi="Times New Roman" w:cs="Times New Roman"/>
          <w:b/>
          <w:spacing w:val="-2"/>
          <w:sz w:val="24"/>
          <w:szCs w:val="24"/>
        </w:rPr>
        <w:t xml:space="preserve"> </w:t>
      </w:r>
      <w:r>
        <w:rPr>
          <w:rFonts w:ascii="Times New Roman" w:hAnsi="Times New Roman" w:cs="Times New Roman"/>
          <w:b/>
          <w:sz w:val="24"/>
          <w:szCs w:val="24"/>
        </w:rPr>
        <w:t>-</w:t>
      </w:r>
      <w:r>
        <w:rPr>
          <w:rFonts w:ascii="Times New Roman" w:hAnsi="Times New Roman" w:cs="Times New Roman"/>
          <w:b/>
          <w:spacing w:val="-3"/>
          <w:sz w:val="24"/>
          <w:szCs w:val="24"/>
        </w:rPr>
        <w:t xml:space="preserve"> </w:t>
      </w:r>
      <w:r>
        <w:rPr>
          <w:rFonts w:ascii="Times New Roman" w:hAnsi="Times New Roman" w:cs="Times New Roman"/>
          <w:b/>
          <w:sz w:val="24"/>
          <w:szCs w:val="24"/>
        </w:rPr>
        <w:t>Imposta</w:t>
      </w:r>
      <w:r>
        <w:rPr>
          <w:rFonts w:ascii="Times New Roman" w:hAnsi="Times New Roman" w:cs="Times New Roman"/>
          <w:b/>
          <w:spacing w:val="-2"/>
          <w:sz w:val="24"/>
          <w:szCs w:val="24"/>
        </w:rPr>
        <w:t xml:space="preserve"> </w:t>
      </w:r>
      <w:r>
        <w:rPr>
          <w:rFonts w:ascii="Times New Roman" w:hAnsi="Times New Roman" w:cs="Times New Roman"/>
          <w:b/>
          <w:sz w:val="24"/>
          <w:szCs w:val="24"/>
        </w:rPr>
        <w:t>Municipale Propria</w:t>
      </w:r>
    </w:p>
    <w:p w:rsidR="00B51A01" w:rsidRDefault="00AD706B">
      <w:pPr>
        <w:pStyle w:val="Corpodeltesto"/>
        <w:ind w:left="0"/>
        <w:rPr>
          <w:rFonts w:ascii="Times New Roman" w:hAnsi="Times New Roman" w:cs="Times New Roman"/>
        </w:rPr>
      </w:pPr>
      <w:r>
        <w:rPr>
          <w:rFonts w:ascii="Times New Roman" w:hAnsi="Times New Roman" w:cs="Times New Roman"/>
        </w:rPr>
        <w:t xml:space="preserve">Nel bilancio di previsione 2023-2025 sono state inserite le previsioni di incasso dell’IMU sulla base dell’andamento storico; la cifra stimata per tutte le annualità del bilancio è pari a € </w:t>
      </w:r>
      <w:r w:rsidR="00A45A8E">
        <w:rPr>
          <w:rFonts w:ascii="Times New Roman" w:hAnsi="Times New Roman" w:cs="Times New Roman"/>
        </w:rPr>
        <w:t>145</w:t>
      </w:r>
      <w:r>
        <w:rPr>
          <w:rFonts w:ascii="Times New Roman" w:hAnsi="Times New Roman" w:cs="Times New Roman"/>
        </w:rPr>
        <w:t>.000,00</w:t>
      </w:r>
      <w:r>
        <w:rPr>
          <w:rFonts w:ascii="Times New Roman" w:hAnsi="Times New Roman" w:cs="Times New Roman"/>
          <w:w w:val="105"/>
        </w:rPr>
        <w:t>.</w:t>
      </w:r>
    </w:p>
    <w:p w:rsidR="00B51A01" w:rsidRDefault="00B51A01">
      <w:pPr>
        <w:pStyle w:val="Corpodeltesto"/>
        <w:ind w:left="0"/>
        <w:jc w:val="left"/>
        <w:rPr>
          <w:rFonts w:ascii="Times New Roman" w:hAnsi="Times New Roman" w:cs="Times New Roman"/>
        </w:rPr>
      </w:pPr>
    </w:p>
    <w:p w:rsidR="00B51A01" w:rsidRDefault="00AD706B">
      <w:pPr>
        <w:pStyle w:val="Heading1"/>
        <w:tabs>
          <w:tab w:val="left" w:pos="0"/>
        </w:tabs>
        <w:spacing w:line="240" w:lineRule="auto"/>
        <w:ind w:left="0"/>
        <w:rPr>
          <w:rFonts w:ascii="Times New Roman" w:hAnsi="Times New Roman" w:cs="Times New Roman"/>
        </w:rPr>
      </w:pPr>
      <w:bookmarkStart w:id="3" w:name="B)_TARI_-_Tassa_sui_Rifiuti"/>
      <w:bookmarkEnd w:id="3"/>
      <w:r>
        <w:rPr>
          <w:rFonts w:ascii="Times New Roman" w:hAnsi="Times New Roman" w:cs="Times New Roman"/>
        </w:rPr>
        <w:t>B) TARI</w:t>
      </w:r>
      <w:r>
        <w:rPr>
          <w:rFonts w:ascii="Times New Roman" w:hAnsi="Times New Roman" w:cs="Times New Roman"/>
          <w:spacing w:val="-2"/>
        </w:rPr>
        <w:t xml:space="preserve"> </w:t>
      </w:r>
      <w:r>
        <w:rPr>
          <w:rFonts w:ascii="Times New Roman" w:hAnsi="Times New Roman" w:cs="Times New Roman"/>
        </w:rPr>
        <w:t>-</w:t>
      </w:r>
      <w:r>
        <w:rPr>
          <w:rFonts w:ascii="Times New Roman" w:hAnsi="Times New Roman" w:cs="Times New Roman"/>
          <w:spacing w:val="-2"/>
        </w:rPr>
        <w:t xml:space="preserve"> </w:t>
      </w:r>
      <w:r>
        <w:rPr>
          <w:rFonts w:ascii="Times New Roman" w:hAnsi="Times New Roman" w:cs="Times New Roman"/>
        </w:rPr>
        <w:t>Tassa</w:t>
      </w:r>
      <w:r>
        <w:rPr>
          <w:rFonts w:ascii="Times New Roman" w:hAnsi="Times New Roman" w:cs="Times New Roman"/>
          <w:spacing w:val="-1"/>
        </w:rPr>
        <w:t xml:space="preserve"> </w:t>
      </w:r>
      <w:r>
        <w:rPr>
          <w:rFonts w:ascii="Times New Roman" w:hAnsi="Times New Roman" w:cs="Times New Roman"/>
        </w:rPr>
        <w:t>sui Rifiuti</w:t>
      </w:r>
    </w:p>
    <w:p w:rsidR="00B51A01" w:rsidRDefault="00AD706B">
      <w:pPr>
        <w:widowControl/>
        <w:jc w:val="both"/>
        <w:rPr>
          <w:rFonts w:ascii="Times New Roman" w:hAnsi="Times New Roman" w:cs="Times New Roman"/>
          <w:bCs/>
          <w:w w:val="105"/>
          <w:sz w:val="24"/>
          <w:szCs w:val="24"/>
        </w:rPr>
      </w:pPr>
      <w:r>
        <w:rPr>
          <w:rFonts w:ascii="Times New Roman" w:hAnsi="Times New Roman" w:cs="Times New Roman"/>
          <w:w w:val="105"/>
          <w:sz w:val="24"/>
          <w:szCs w:val="24"/>
        </w:rPr>
        <w:t xml:space="preserve">Il gettito relativo alla Tari pari a € </w:t>
      </w:r>
      <w:r w:rsidR="00A45A8E">
        <w:rPr>
          <w:rFonts w:ascii="Times New Roman" w:hAnsi="Times New Roman" w:cs="Times New Roman"/>
          <w:w w:val="105"/>
          <w:sz w:val="24"/>
          <w:szCs w:val="24"/>
        </w:rPr>
        <w:t xml:space="preserve">82.609,70 </w:t>
      </w:r>
      <w:r>
        <w:rPr>
          <w:rFonts w:ascii="Times New Roman" w:hAnsi="Times New Roman" w:cs="Times New Roman"/>
          <w:w w:val="105"/>
          <w:sz w:val="24"/>
          <w:szCs w:val="24"/>
        </w:rPr>
        <w:t xml:space="preserve">è stato previsto sulla base del Piano </w:t>
      </w:r>
      <w:r w:rsidR="00536091">
        <w:rPr>
          <w:rFonts w:ascii="Times New Roman" w:hAnsi="Times New Roman" w:cs="Times New Roman"/>
          <w:bCs/>
          <w:w w:val="105"/>
          <w:sz w:val="24"/>
          <w:szCs w:val="24"/>
        </w:rPr>
        <w:t>economico-</w:t>
      </w:r>
      <w:r>
        <w:rPr>
          <w:rFonts w:ascii="Times New Roman" w:hAnsi="Times New Roman" w:cs="Times New Roman"/>
          <w:bCs/>
          <w:w w:val="105"/>
          <w:sz w:val="24"/>
          <w:szCs w:val="24"/>
        </w:rPr>
        <w:t>finanziario</w:t>
      </w:r>
      <w:r w:rsidR="00536091">
        <w:rPr>
          <w:rFonts w:ascii="Times New Roman" w:hAnsi="Times New Roman" w:cs="Times New Roman"/>
          <w:bCs/>
          <w:w w:val="105"/>
          <w:sz w:val="24"/>
          <w:szCs w:val="24"/>
        </w:rPr>
        <w:t xml:space="preserve"> 2022-2025</w:t>
      </w:r>
      <w:r>
        <w:rPr>
          <w:rFonts w:ascii="Times New Roman" w:hAnsi="Times New Roman" w:cs="Times New Roman"/>
          <w:bCs/>
          <w:w w:val="105"/>
          <w:sz w:val="24"/>
          <w:szCs w:val="24"/>
        </w:rPr>
        <w:t xml:space="preserve"> approvato</w:t>
      </w:r>
      <w:bookmarkStart w:id="4" w:name="C)_Addizionale_Comunale_Irpef"/>
      <w:bookmarkEnd w:id="4"/>
      <w:r>
        <w:rPr>
          <w:rFonts w:ascii="Times New Roman" w:hAnsi="Times New Roman" w:cs="Times New Roman"/>
          <w:bCs/>
          <w:w w:val="105"/>
          <w:sz w:val="24"/>
          <w:szCs w:val="24"/>
        </w:rPr>
        <w:t xml:space="preserve"> con </w:t>
      </w:r>
      <w:r w:rsidRPr="00311CBF">
        <w:rPr>
          <w:rFonts w:ascii="Times New Roman" w:hAnsi="Times New Roman" w:cs="Times New Roman"/>
          <w:bCs/>
          <w:w w:val="105"/>
          <w:sz w:val="24"/>
          <w:szCs w:val="24"/>
        </w:rPr>
        <w:t xml:space="preserve">deliberazione di consiglio comunale n. </w:t>
      </w:r>
      <w:r w:rsidR="00311CBF" w:rsidRPr="00311CBF">
        <w:rPr>
          <w:rFonts w:ascii="Times New Roman" w:hAnsi="Times New Roman" w:cs="Times New Roman"/>
          <w:bCs/>
          <w:w w:val="105"/>
          <w:sz w:val="24"/>
          <w:szCs w:val="24"/>
        </w:rPr>
        <w:t>8</w:t>
      </w:r>
      <w:r w:rsidRPr="00311CBF">
        <w:rPr>
          <w:rFonts w:ascii="Times New Roman" w:hAnsi="Times New Roman" w:cs="Times New Roman"/>
          <w:bCs/>
          <w:w w:val="105"/>
          <w:sz w:val="24"/>
          <w:szCs w:val="24"/>
        </w:rPr>
        <w:t xml:space="preserve"> del 25/05/2022</w:t>
      </w:r>
      <w:r w:rsidR="00B94223">
        <w:rPr>
          <w:rFonts w:ascii="Times New Roman" w:hAnsi="Times New Roman" w:cs="Times New Roman"/>
          <w:bCs/>
          <w:w w:val="105"/>
          <w:sz w:val="24"/>
          <w:szCs w:val="24"/>
        </w:rPr>
        <w:t>, e del mantenimento delle tariffe approvate nel 2022</w:t>
      </w:r>
      <w:r w:rsidRPr="00311CBF">
        <w:rPr>
          <w:rFonts w:ascii="Times New Roman" w:hAnsi="Times New Roman" w:cs="Times New Roman"/>
          <w:bCs/>
          <w:w w:val="105"/>
          <w:sz w:val="24"/>
          <w:szCs w:val="24"/>
        </w:rPr>
        <w:t>.</w:t>
      </w:r>
    </w:p>
    <w:p w:rsidR="00B51A01" w:rsidRDefault="00B51A01">
      <w:pPr>
        <w:pStyle w:val="Heading1"/>
        <w:tabs>
          <w:tab w:val="left" w:pos="284"/>
        </w:tabs>
        <w:spacing w:line="240" w:lineRule="auto"/>
        <w:ind w:left="0"/>
        <w:rPr>
          <w:rFonts w:ascii="Times New Roman" w:eastAsia="Cambria" w:hAnsi="Times New Roman" w:cs="Times New Roman"/>
          <w:b w:val="0"/>
          <w:bCs w:val="0"/>
        </w:rPr>
      </w:pPr>
    </w:p>
    <w:p w:rsidR="00B51A01" w:rsidRDefault="00AD706B">
      <w:pPr>
        <w:pStyle w:val="Heading1"/>
        <w:tabs>
          <w:tab w:val="left" w:pos="284"/>
        </w:tabs>
        <w:spacing w:line="240" w:lineRule="auto"/>
        <w:ind w:left="0"/>
        <w:rPr>
          <w:rFonts w:ascii="Times New Roman" w:hAnsi="Times New Roman" w:cs="Times New Roman"/>
        </w:rPr>
      </w:pPr>
      <w:r>
        <w:rPr>
          <w:rFonts w:ascii="Times New Roman" w:hAnsi="Times New Roman" w:cs="Times New Roman"/>
        </w:rPr>
        <w:t>C) Addizionale</w:t>
      </w:r>
      <w:r>
        <w:rPr>
          <w:rFonts w:ascii="Times New Roman" w:hAnsi="Times New Roman" w:cs="Times New Roman"/>
          <w:spacing w:val="-2"/>
        </w:rPr>
        <w:t xml:space="preserve"> </w:t>
      </w:r>
      <w:r>
        <w:rPr>
          <w:rFonts w:ascii="Times New Roman" w:hAnsi="Times New Roman" w:cs="Times New Roman"/>
        </w:rPr>
        <w:t>Comunale</w:t>
      </w:r>
      <w:r>
        <w:rPr>
          <w:rFonts w:ascii="Times New Roman" w:hAnsi="Times New Roman" w:cs="Times New Roman"/>
          <w:spacing w:val="4"/>
        </w:rPr>
        <w:t xml:space="preserve"> </w:t>
      </w:r>
      <w:r w:rsidR="008B737D">
        <w:rPr>
          <w:rFonts w:ascii="Times New Roman" w:hAnsi="Times New Roman" w:cs="Times New Roman"/>
          <w:spacing w:val="4"/>
        </w:rPr>
        <w:t>Imposta Regionale sulle persone fisiche (</w:t>
      </w:r>
      <w:r w:rsidR="008B737D">
        <w:rPr>
          <w:rFonts w:ascii="Times New Roman" w:hAnsi="Times New Roman" w:cs="Times New Roman"/>
        </w:rPr>
        <w:t>IRPEF)</w:t>
      </w:r>
    </w:p>
    <w:p w:rsidR="00B51A01" w:rsidRDefault="00AD706B">
      <w:pPr>
        <w:pStyle w:val="Corpodeltesto"/>
        <w:tabs>
          <w:tab w:val="left" w:pos="284"/>
        </w:tabs>
        <w:ind w:left="0"/>
        <w:rPr>
          <w:rFonts w:ascii="Times New Roman" w:hAnsi="Times New Roman" w:cs="Times New Roman"/>
          <w:w w:val="105"/>
        </w:rPr>
      </w:pPr>
      <w:r>
        <w:rPr>
          <w:rFonts w:ascii="Times New Roman" w:hAnsi="Times New Roman" w:cs="Times New Roman"/>
          <w:w w:val="105"/>
        </w:rPr>
        <w:t>La</w:t>
      </w:r>
      <w:r>
        <w:rPr>
          <w:rFonts w:ascii="Times New Roman" w:hAnsi="Times New Roman" w:cs="Times New Roman"/>
          <w:spacing w:val="1"/>
          <w:w w:val="105"/>
        </w:rPr>
        <w:t xml:space="preserve"> </w:t>
      </w:r>
      <w:r>
        <w:rPr>
          <w:rFonts w:ascii="Times New Roman" w:hAnsi="Times New Roman" w:cs="Times New Roman"/>
          <w:w w:val="105"/>
        </w:rPr>
        <w:t>base</w:t>
      </w:r>
      <w:r>
        <w:rPr>
          <w:rFonts w:ascii="Times New Roman" w:hAnsi="Times New Roman" w:cs="Times New Roman"/>
          <w:spacing w:val="1"/>
          <w:w w:val="105"/>
        </w:rPr>
        <w:t xml:space="preserve"> </w:t>
      </w:r>
      <w:r>
        <w:rPr>
          <w:rFonts w:ascii="Times New Roman" w:hAnsi="Times New Roman" w:cs="Times New Roman"/>
          <w:w w:val="105"/>
        </w:rPr>
        <w:t>imponibile</w:t>
      </w:r>
      <w:r>
        <w:rPr>
          <w:rFonts w:ascii="Times New Roman" w:hAnsi="Times New Roman" w:cs="Times New Roman"/>
          <w:spacing w:val="1"/>
          <w:w w:val="105"/>
        </w:rPr>
        <w:t xml:space="preserve"> Irpef </w:t>
      </w:r>
      <w:r>
        <w:rPr>
          <w:rFonts w:ascii="Times New Roman" w:hAnsi="Times New Roman" w:cs="Times New Roman"/>
          <w:w w:val="105"/>
        </w:rPr>
        <w:t>è</w:t>
      </w:r>
      <w:r>
        <w:rPr>
          <w:rFonts w:ascii="Times New Roman" w:hAnsi="Times New Roman" w:cs="Times New Roman"/>
          <w:spacing w:val="1"/>
          <w:w w:val="105"/>
        </w:rPr>
        <w:t xml:space="preserve"> </w:t>
      </w:r>
      <w:r>
        <w:rPr>
          <w:rFonts w:ascii="Times New Roman" w:hAnsi="Times New Roman" w:cs="Times New Roman"/>
          <w:w w:val="105"/>
        </w:rPr>
        <w:t>costituita</w:t>
      </w:r>
      <w:r>
        <w:rPr>
          <w:rFonts w:ascii="Times New Roman" w:hAnsi="Times New Roman" w:cs="Times New Roman"/>
          <w:spacing w:val="1"/>
          <w:w w:val="105"/>
        </w:rPr>
        <w:t xml:space="preserve"> </w:t>
      </w:r>
      <w:r>
        <w:rPr>
          <w:rFonts w:ascii="Times New Roman" w:hAnsi="Times New Roman" w:cs="Times New Roman"/>
          <w:w w:val="105"/>
        </w:rPr>
        <w:t>dai</w:t>
      </w:r>
      <w:r>
        <w:rPr>
          <w:rFonts w:ascii="Times New Roman" w:hAnsi="Times New Roman" w:cs="Times New Roman"/>
          <w:spacing w:val="1"/>
          <w:w w:val="105"/>
        </w:rPr>
        <w:t xml:space="preserve"> </w:t>
      </w:r>
      <w:r>
        <w:rPr>
          <w:rFonts w:ascii="Times New Roman" w:hAnsi="Times New Roman" w:cs="Times New Roman"/>
          <w:w w:val="105"/>
        </w:rPr>
        <w:t>redditi</w:t>
      </w:r>
      <w:r>
        <w:rPr>
          <w:rFonts w:ascii="Times New Roman" w:hAnsi="Times New Roman" w:cs="Times New Roman"/>
          <w:spacing w:val="1"/>
          <w:w w:val="105"/>
        </w:rPr>
        <w:t xml:space="preserve"> </w:t>
      </w:r>
      <w:r>
        <w:rPr>
          <w:rFonts w:ascii="Times New Roman" w:hAnsi="Times New Roman" w:cs="Times New Roman"/>
          <w:w w:val="105"/>
        </w:rPr>
        <w:t>dei</w:t>
      </w:r>
      <w:r>
        <w:rPr>
          <w:rFonts w:ascii="Times New Roman" w:hAnsi="Times New Roman" w:cs="Times New Roman"/>
          <w:spacing w:val="1"/>
          <w:w w:val="105"/>
        </w:rPr>
        <w:t xml:space="preserve"> </w:t>
      </w:r>
      <w:r>
        <w:rPr>
          <w:rFonts w:ascii="Times New Roman" w:hAnsi="Times New Roman" w:cs="Times New Roman"/>
          <w:w w:val="105"/>
        </w:rPr>
        <w:t>contribuenti</w:t>
      </w:r>
      <w:r>
        <w:rPr>
          <w:rFonts w:ascii="Times New Roman" w:hAnsi="Times New Roman" w:cs="Times New Roman"/>
          <w:spacing w:val="1"/>
          <w:w w:val="105"/>
        </w:rPr>
        <w:t xml:space="preserve"> </w:t>
      </w:r>
      <w:r>
        <w:rPr>
          <w:rFonts w:ascii="Times New Roman" w:hAnsi="Times New Roman" w:cs="Times New Roman"/>
          <w:w w:val="105"/>
        </w:rPr>
        <w:t>aventi</w:t>
      </w:r>
      <w:r>
        <w:rPr>
          <w:rFonts w:ascii="Times New Roman" w:hAnsi="Times New Roman" w:cs="Times New Roman"/>
          <w:spacing w:val="1"/>
          <w:w w:val="105"/>
        </w:rPr>
        <w:t xml:space="preserve"> </w:t>
      </w:r>
      <w:r>
        <w:rPr>
          <w:rFonts w:ascii="Times New Roman" w:hAnsi="Times New Roman" w:cs="Times New Roman"/>
          <w:w w:val="105"/>
        </w:rPr>
        <w:t>domicilio</w:t>
      </w:r>
      <w:r>
        <w:rPr>
          <w:rFonts w:ascii="Times New Roman" w:hAnsi="Times New Roman" w:cs="Times New Roman"/>
          <w:spacing w:val="1"/>
          <w:w w:val="105"/>
        </w:rPr>
        <w:t xml:space="preserve"> </w:t>
      </w:r>
      <w:r>
        <w:rPr>
          <w:rFonts w:ascii="Times New Roman" w:hAnsi="Times New Roman" w:cs="Times New Roman"/>
          <w:w w:val="105"/>
        </w:rPr>
        <w:t>fiscale</w:t>
      </w:r>
      <w:r>
        <w:rPr>
          <w:rFonts w:ascii="Times New Roman" w:hAnsi="Times New Roman" w:cs="Times New Roman"/>
          <w:spacing w:val="1"/>
          <w:w w:val="105"/>
        </w:rPr>
        <w:t xml:space="preserve"> </w:t>
      </w:r>
      <w:r>
        <w:rPr>
          <w:rFonts w:ascii="Times New Roman" w:hAnsi="Times New Roman" w:cs="Times New Roman"/>
          <w:w w:val="105"/>
        </w:rPr>
        <w:t>nel</w:t>
      </w:r>
      <w:r>
        <w:rPr>
          <w:rFonts w:ascii="Times New Roman" w:hAnsi="Times New Roman" w:cs="Times New Roman"/>
          <w:spacing w:val="1"/>
          <w:w w:val="105"/>
        </w:rPr>
        <w:t xml:space="preserve"> </w:t>
      </w:r>
      <w:r>
        <w:rPr>
          <w:rFonts w:ascii="Times New Roman" w:hAnsi="Times New Roman" w:cs="Times New Roman"/>
          <w:w w:val="105"/>
        </w:rPr>
        <w:t>comune;</w:t>
      </w:r>
      <w:r>
        <w:rPr>
          <w:rFonts w:ascii="Times New Roman" w:hAnsi="Times New Roman" w:cs="Times New Roman"/>
          <w:spacing w:val="1"/>
          <w:w w:val="105"/>
        </w:rPr>
        <w:t xml:space="preserve"> </w:t>
      </w:r>
      <w:r>
        <w:rPr>
          <w:rFonts w:ascii="Times New Roman" w:hAnsi="Times New Roman" w:cs="Times New Roman"/>
          <w:w w:val="105"/>
        </w:rPr>
        <w:t>tali</w:t>
      </w:r>
      <w:r>
        <w:rPr>
          <w:rFonts w:ascii="Times New Roman" w:hAnsi="Times New Roman" w:cs="Times New Roman"/>
          <w:spacing w:val="1"/>
          <w:w w:val="105"/>
        </w:rPr>
        <w:t xml:space="preserve"> </w:t>
      </w:r>
      <w:r>
        <w:rPr>
          <w:rFonts w:ascii="Times New Roman" w:hAnsi="Times New Roman" w:cs="Times New Roman"/>
          <w:w w:val="105"/>
        </w:rPr>
        <w:t>redditi</w:t>
      </w:r>
      <w:r>
        <w:rPr>
          <w:rFonts w:ascii="Times New Roman" w:hAnsi="Times New Roman" w:cs="Times New Roman"/>
          <w:spacing w:val="1"/>
          <w:w w:val="105"/>
        </w:rPr>
        <w:t xml:space="preserve"> </w:t>
      </w:r>
      <w:r>
        <w:rPr>
          <w:rFonts w:ascii="Times New Roman" w:hAnsi="Times New Roman" w:cs="Times New Roman"/>
          <w:w w:val="105"/>
        </w:rPr>
        <w:t>possono</w:t>
      </w:r>
      <w:r>
        <w:rPr>
          <w:rFonts w:ascii="Times New Roman" w:hAnsi="Times New Roman" w:cs="Times New Roman"/>
          <w:spacing w:val="1"/>
          <w:w w:val="105"/>
        </w:rPr>
        <w:t xml:space="preserve"> </w:t>
      </w:r>
      <w:r>
        <w:rPr>
          <w:rFonts w:ascii="Times New Roman" w:hAnsi="Times New Roman" w:cs="Times New Roman"/>
          <w:w w:val="105"/>
        </w:rPr>
        <w:t>essere</w:t>
      </w:r>
      <w:r>
        <w:rPr>
          <w:rFonts w:ascii="Times New Roman" w:hAnsi="Times New Roman" w:cs="Times New Roman"/>
          <w:spacing w:val="1"/>
          <w:w w:val="105"/>
        </w:rPr>
        <w:t xml:space="preserve"> </w:t>
      </w:r>
      <w:r>
        <w:rPr>
          <w:rFonts w:ascii="Times New Roman" w:hAnsi="Times New Roman" w:cs="Times New Roman"/>
          <w:w w:val="105"/>
        </w:rPr>
        <w:t>altalenanti,</w:t>
      </w:r>
      <w:r>
        <w:rPr>
          <w:rFonts w:ascii="Times New Roman" w:hAnsi="Times New Roman" w:cs="Times New Roman"/>
          <w:spacing w:val="1"/>
          <w:w w:val="105"/>
        </w:rPr>
        <w:t xml:space="preserve"> </w:t>
      </w:r>
      <w:r>
        <w:rPr>
          <w:rFonts w:ascii="Times New Roman" w:hAnsi="Times New Roman" w:cs="Times New Roman"/>
          <w:w w:val="105"/>
        </w:rPr>
        <w:t>poiché</w:t>
      </w:r>
      <w:r>
        <w:rPr>
          <w:rFonts w:ascii="Times New Roman" w:hAnsi="Times New Roman" w:cs="Times New Roman"/>
          <w:spacing w:val="1"/>
          <w:w w:val="105"/>
        </w:rPr>
        <w:t xml:space="preserve"> </w:t>
      </w:r>
      <w:r>
        <w:rPr>
          <w:rFonts w:ascii="Times New Roman" w:hAnsi="Times New Roman" w:cs="Times New Roman"/>
          <w:w w:val="105"/>
        </w:rPr>
        <w:t>influenzati</w:t>
      </w:r>
      <w:r>
        <w:rPr>
          <w:rFonts w:ascii="Times New Roman" w:hAnsi="Times New Roman" w:cs="Times New Roman"/>
          <w:spacing w:val="1"/>
          <w:w w:val="105"/>
        </w:rPr>
        <w:t xml:space="preserve"> </w:t>
      </w:r>
      <w:r>
        <w:rPr>
          <w:rFonts w:ascii="Times New Roman" w:hAnsi="Times New Roman" w:cs="Times New Roman"/>
          <w:w w:val="105"/>
        </w:rPr>
        <w:t>dall’andamento</w:t>
      </w:r>
      <w:r>
        <w:rPr>
          <w:rFonts w:ascii="Times New Roman" w:hAnsi="Times New Roman" w:cs="Times New Roman"/>
          <w:spacing w:val="1"/>
          <w:w w:val="105"/>
        </w:rPr>
        <w:t xml:space="preserve"> </w:t>
      </w:r>
      <w:r>
        <w:rPr>
          <w:rFonts w:ascii="Times New Roman" w:hAnsi="Times New Roman" w:cs="Times New Roman"/>
          <w:w w:val="105"/>
        </w:rPr>
        <w:t>dell’economia</w:t>
      </w:r>
      <w:r>
        <w:rPr>
          <w:rFonts w:ascii="Times New Roman" w:hAnsi="Times New Roman" w:cs="Times New Roman"/>
          <w:spacing w:val="3"/>
          <w:w w:val="105"/>
        </w:rPr>
        <w:t xml:space="preserve"> </w:t>
      </w:r>
      <w:r>
        <w:rPr>
          <w:rFonts w:ascii="Times New Roman" w:hAnsi="Times New Roman" w:cs="Times New Roman"/>
          <w:w w:val="105"/>
        </w:rPr>
        <w:t>del</w:t>
      </w:r>
      <w:r>
        <w:rPr>
          <w:rFonts w:ascii="Times New Roman" w:hAnsi="Times New Roman" w:cs="Times New Roman"/>
          <w:spacing w:val="4"/>
          <w:w w:val="105"/>
        </w:rPr>
        <w:t xml:space="preserve"> </w:t>
      </w:r>
      <w:r>
        <w:rPr>
          <w:rFonts w:ascii="Times New Roman" w:hAnsi="Times New Roman" w:cs="Times New Roman"/>
          <w:w w:val="105"/>
        </w:rPr>
        <w:t>paese.</w:t>
      </w:r>
    </w:p>
    <w:p w:rsidR="00B51A01" w:rsidRDefault="00AD706B">
      <w:pPr>
        <w:jc w:val="both"/>
      </w:pPr>
      <w:r>
        <w:rPr>
          <w:rFonts w:ascii="Times New Roman" w:hAnsi="Times New Roman" w:cs="Times New Roman"/>
          <w:sz w:val="24"/>
          <w:szCs w:val="24"/>
        </w:rPr>
        <w:t xml:space="preserve">L’art. 1 comma 2 della Legge n. 234/2021 (Legge di Bilancio 2022) ha introdotto nuovi scaglioni di reddito all’Irpef, riducendoli da 5 a 4: l’ente </w:t>
      </w:r>
      <w:r w:rsidR="000D7BB9">
        <w:rPr>
          <w:rFonts w:ascii="Times New Roman" w:hAnsi="Times New Roman" w:cs="Times New Roman"/>
          <w:sz w:val="24"/>
          <w:szCs w:val="24"/>
        </w:rPr>
        <w:t xml:space="preserve">non </w:t>
      </w:r>
      <w:r>
        <w:rPr>
          <w:rFonts w:ascii="Times New Roman" w:hAnsi="Times New Roman" w:cs="Times New Roman"/>
          <w:sz w:val="24"/>
          <w:szCs w:val="24"/>
        </w:rPr>
        <w:t xml:space="preserve">è stato obbligato ad adeguare le proprie aliquote ai nuovi scaglioni </w:t>
      </w:r>
      <w:r w:rsidRPr="00311CBF">
        <w:rPr>
          <w:rFonts w:ascii="Times New Roman" w:hAnsi="Times New Roman" w:cs="Times New Roman"/>
          <w:sz w:val="24"/>
          <w:szCs w:val="24"/>
        </w:rPr>
        <w:t>di reddito, avendo</w:t>
      </w:r>
      <w:r w:rsidR="000D7BB9" w:rsidRPr="00311CBF">
        <w:rPr>
          <w:rFonts w:ascii="Times New Roman" w:hAnsi="Times New Roman" w:cs="Times New Roman"/>
          <w:sz w:val="24"/>
          <w:szCs w:val="24"/>
        </w:rPr>
        <w:t xml:space="preserve"> applicato nell’esercizio 2021 un</w:t>
      </w:r>
      <w:r w:rsidRPr="00311CBF">
        <w:rPr>
          <w:rFonts w:ascii="Times New Roman" w:hAnsi="Times New Roman" w:cs="Times New Roman"/>
          <w:sz w:val="24"/>
          <w:szCs w:val="24"/>
        </w:rPr>
        <w:t xml:space="preserve">’aliquota </w:t>
      </w:r>
      <w:r w:rsidR="000D7BB9" w:rsidRPr="00311CBF">
        <w:rPr>
          <w:rFonts w:ascii="Times New Roman" w:hAnsi="Times New Roman" w:cs="Times New Roman"/>
          <w:sz w:val="24"/>
          <w:szCs w:val="24"/>
        </w:rPr>
        <w:t>unica</w:t>
      </w:r>
      <w:r w:rsidRPr="00311CBF">
        <w:rPr>
          <w:rFonts w:ascii="Times New Roman" w:hAnsi="Times New Roman" w:cs="Times New Roman"/>
          <w:sz w:val="24"/>
          <w:szCs w:val="24"/>
        </w:rPr>
        <w:t xml:space="preserve"> per scaglioni di reddito con delibera di consiglio comunale n. </w:t>
      </w:r>
      <w:r w:rsidR="00B52371" w:rsidRPr="00311CBF">
        <w:rPr>
          <w:rFonts w:ascii="Times New Roman" w:hAnsi="Times New Roman" w:cs="Times New Roman"/>
          <w:sz w:val="24"/>
          <w:szCs w:val="24"/>
        </w:rPr>
        <w:t>3</w:t>
      </w:r>
      <w:r w:rsidRPr="00311CBF">
        <w:rPr>
          <w:rFonts w:ascii="Times New Roman" w:hAnsi="Times New Roman" w:cs="Times New Roman"/>
          <w:sz w:val="24"/>
          <w:szCs w:val="24"/>
        </w:rPr>
        <w:t xml:space="preserve"> del </w:t>
      </w:r>
      <w:r w:rsidR="00B52371" w:rsidRPr="00311CBF">
        <w:rPr>
          <w:rFonts w:ascii="Times New Roman" w:hAnsi="Times New Roman" w:cs="Times New Roman"/>
          <w:sz w:val="24"/>
          <w:szCs w:val="24"/>
        </w:rPr>
        <w:t>10</w:t>
      </w:r>
      <w:r w:rsidRPr="00311CBF">
        <w:rPr>
          <w:rFonts w:ascii="Times New Roman" w:hAnsi="Times New Roman" w:cs="Times New Roman"/>
          <w:sz w:val="24"/>
          <w:szCs w:val="24"/>
        </w:rPr>
        <w:t>/0</w:t>
      </w:r>
      <w:r w:rsidR="00B52371" w:rsidRPr="00311CBF">
        <w:rPr>
          <w:rFonts w:ascii="Times New Roman" w:hAnsi="Times New Roman" w:cs="Times New Roman"/>
          <w:sz w:val="24"/>
          <w:szCs w:val="24"/>
        </w:rPr>
        <w:t>3</w:t>
      </w:r>
      <w:r w:rsidRPr="00311CBF">
        <w:rPr>
          <w:rFonts w:ascii="Times New Roman" w:hAnsi="Times New Roman" w:cs="Times New Roman"/>
          <w:sz w:val="24"/>
          <w:szCs w:val="24"/>
        </w:rPr>
        <w:t>/2021.</w:t>
      </w:r>
    </w:p>
    <w:p w:rsidR="00B51A01" w:rsidRDefault="00AD706B">
      <w:pPr>
        <w:pStyle w:val="Paragrafoelenco"/>
        <w:tabs>
          <w:tab w:val="left" w:pos="284"/>
        </w:tabs>
        <w:ind w:left="0" w:right="-44" w:firstLine="0"/>
        <w:jc w:val="both"/>
        <w:rPr>
          <w:rFonts w:ascii="Times New Roman" w:hAnsi="Times New Roman" w:cs="Times New Roman"/>
          <w:sz w:val="24"/>
          <w:szCs w:val="24"/>
        </w:rPr>
      </w:pPr>
      <w:r>
        <w:rPr>
          <w:rFonts w:ascii="Times New Roman" w:hAnsi="Times New Roman" w:cs="Times New Roman"/>
          <w:sz w:val="24"/>
          <w:szCs w:val="24"/>
        </w:rPr>
        <w:t xml:space="preserve">Dato che l’Amministrazione ha deciso di confermare le suddette aliquote anche per l’annualità 2023, è stata mantenuta la previsione di € </w:t>
      </w:r>
      <w:r w:rsidR="00A45A8E">
        <w:rPr>
          <w:rFonts w:ascii="Times New Roman" w:hAnsi="Times New Roman" w:cs="Times New Roman"/>
          <w:sz w:val="24"/>
          <w:szCs w:val="24"/>
        </w:rPr>
        <w:t>45.000,00</w:t>
      </w:r>
      <w:r>
        <w:rPr>
          <w:rFonts w:ascii="Times New Roman" w:hAnsi="Times New Roman" w:cs="Times New Roman"/>
          <w:sz w:val="24"/>
          <w:szCs w:val="24"/>
        </w:rPr>
        <w:t xml:space="preserve"> per tutte le annualità del bilancio di previsione 2023-2025.</w:t>
      </w:r>
    </w:p>
    <w:p w:rsidR="00A45A8E" w:rsidRDefault="00A45A8E" w:rsidP="00A45A8E">
      <w:pPr>
        <w:rPr>
          <w:rFonts w:ascii="Times New Roman" w:hAnsi="Times New Roman" w:cs="Times New Roman"/>
          <w:sz w:val="24"/>
          <w:szCs w:val="24"/>
        </w:rPr>
      </w:pPr>
      <w:r>
        <w:rPr>
          <w:rFonts w:ascii="Times New Roman" w:hAnsi="Times New Roman" w:cs="Times New Roman"/>
          <w:sz w:val="24"/>
          <w:szCs w:val="24"/>
        </w:rPr>
        <w:t xml:space="preserve">La fascia di esenzione rimane quella stabilita nell’esercizio 2022, ossia da € 0,00 a € </w:t>
      </w:r>
      <w:r w:rsidR="0040275D">
        <w:rPr>
          <w:rFonts w:ascii="Times New Roman" w:hAnsi="Times New Roman" w:cs="Times New Roman"/>
          <w:sz w:val="24"/>
          <w:szCs w:val="24"/>
        </w:rPr>
        <w:t>9.999,99</w:t>
      </w:r>
      <w:r>
        <w:rPr>
          <w:rFonts w:ascii="Times New Roman" w:hAnsi="Times New Roman" w:cs="Times New Roman"/>
          <w:sz w:val="24"/>
          <w:szCs w:val="24"/>
        </w:rPr>
        <w:t>.</w:t>
      </w:r>
    </w:p>
    <w:p w:rsidR="00B51A01" w:rsidRDefault="00AD706B">
      <w:pPr>
        <w:pStyle w:val="Paragrafoelenco"/>
        <w:tabs>
          <w:tab w:val="left" w:pos="284"/>
        </w:tabs>
        <w:ind w:left="0" w:right="-44" w:firstLine="0"/>
        <w:jc w:val="both"/>
        <w:rPr>
          <w:rFonts w:ascii="Times New Roman" w:hAnsi="Times New Roman" w:cs="Times New Roman"/>
          <w:sz w:val="24"/>
          <w:szCs w:val="24"/>
        </w:rPr>
      </w:pPr>
      <w:r>
        <w:rPr>
          <w:rFonts w:ascii="Times New Roman" w:hAnsi="Times New Roman" w:cs="Times New Roman"/>
          <w:w w:val="105"/>
          <w:sz w:val="24"/>
          <w:szCs w:val="24"/>
        </w:rPr>
        <w:t>Il g</w:t>
      </w:r>
      <w:r>
        <w:rPr>
          <w:rFonts w:ascii="Times New Roman" w:hAnsi="Times New Roman" w:cs="Times New Roman"/>
          <w:bCs/>
          <w:w w:val="105"/>
          <w:sz w:val="24"/>
          <w:szCs w:val="24"/>
        </w:rPr>
        <w:t>ettito di cassa iscritto nell’anno 2023 riflette il risultato della simulazione, sulla base delle aliquote e soglie dell’anno d’imposta 2022 inserite e</w:t>
      </w:r>
      <w:r>
        <w:rPr>
          <w:rFonts w:ascii="Times New Roman" w:hAnsi="Times New Roman" w:cs="Times New Roman"/>
          <w:w w:val="105"/>
          <w:sz w:val="24"/>
          <w:szCs w:val="24"/>
        </w:rPr>
        <w:t> applicate al saldo dell'anno d’imposta 2022 e all’acconto dell’anno d’imposta 2023; si ricorda, infatti, che per effetto delle semplificazioni in materia di addizionale comunale all’Irpef (D. Lgs. n. 175 del 21/11/2014), a partire dall’esercizio 2023 cominciano ad produrre i loro effetti le deliberazioni comunali relative alle aliquote, soglie e scaglioni dell’addizionale comunale all'IRPEF stabilite per il 2022.</w:t>
      </w:r>
    </w:p>
    <w:p w:rsidR="00B51A01" w:rsidRDefault="00B51A01">
      <w:pPr>
        <w:pStyle w:val="Paragrafoelenco"/>
        <w:tabs>
          <w:tab w:val="left" w:pos="284"/>
        </w:tabs>
        <w:ind w:left="0" w:right="-44" w:firstLine="0"/>
        <w:jc w:val="both"/>
        <w:rPr>
          <w:w w:val="105"/>
        </w:rPr>
      </w:pPr>
    </w:p>
    <w:p w:rsidR="00B51A01" w:rsidRDefault="00AD706B">
      <w:pPr>
        <w:rPr>
          <w:rFonts w:ascii="Times New Roman" w:hAnsi="Times New Roman" w:cs="Times New Roman"/>
          <w:b/>
          <w:sz w:val="24"/>
          <w:szCs w:val="24"/>
        </w:rPr>
      </w:pPr>
      <w:r>
        <w:rPr>
          <w:rFonts w:ascii="Times New Roman" w:hAnsi="Times New Roman" w:cs="Times New Roman"/>
          <w:b/>
          <w:sz w:val="24"/>
          <w:szCs w:val="24"/>
        </w:rPr>
        <w:t>Fondo</w:t>
      </w:r>
      <w:r>
        <w:rPr>
          <w:rFonts w:ascii="Times New Roman" w:hAnsi="Times New Roman" w:cs="Times New Roman"/>
          <w:b/>
          <w:spacing w:val="-3"/>
          <w:sz w:val="24"/>
          <w:szCs w:val="24"/>
        </w:rPr>
        <w:t xml:space="preserve"> </w:t>
      </w:r>
      <w:r>
        <w:rPr>
          <w:rFonts w:ascii="Times New Roman" w:hAnsi="Times New Roman" w:cs="Times New Roman"/>
          <w:b/>
          <w:sz w:val="24"/>
          <w:szCs w:val="24"/>
        </w:rPr>
        <w:t>di</w:t>
      </w:r>
      <w:r>
        <w:rPr>
          <w:rFonts w:ascii="Times New Roman" w:hAnsi="Times New Roman" w:cs="Times New Roman"/>
          <w:b/>
          <w:spacing w:val="-1"/>
          <w:sz w:val="24"/>
          <w:szCs w:val="24"/>
        </w:rPr>
        <w:t xml:space="preserve"> </w:t>
      </w:r>
      <w:r>
        <w:rPr>
          <w:rFonts w:ascii="Times New Roman" w:hAnsi="Times New Roman" w:cs="Times New Roman"/>
          <w:b/>
          <w:sz w:val="24"/>
          <w:szCs w:val="24"/>
        </w:rPr>
        <w:t>Solidarietà</w:t>
      </w:r>
      <w:r>
        <w:rPr>
          <w:rFonts w:ascii="Times New Roman" w:hAnsi="Times New Roman" w:cs="Times New Roman"/>
          <w:b/>
          <w:spacing w:val="-2"/>
          <w:sz w:val="24"/>
          <w:szCs w:val="24"/>
        </w:rPr>
        <w:t xml:space="preserve"> </w:t>
      </w:r>
      <w:r>
        <w:rPr>
          <w:rFonts w:ascii="Times New Roman" w:hAnsi="Times New Roman" w:cs="Times New Roman"/>
          <w:b/>
          <w:sz w:val="24"/>
          <w:szCs w:val="24"/>
        </w:rPr>
        <w:t>Comunale</w:t>
      </w:r>
    </w:p>
    <w:p w:rsidR="00B51A01" w:rsidRDefault="00AD706B">
      <w:pPr>
        <w:jc w:val="both"/>
        <w:rPr>
          <w:rFonts w:ascii="Times New Roman" w:hAnsi="Times New Roman" w:cs="Times New Roman"/>
          <w:sz w:val="24"/>
          <w:szCs w:val="24"/>
        </w:rPr>
      </w:pPr>
      <w:r>
        <w:rPr>
          <w:rFonts w:ascii="Times New Roman" w:hAnsi="Times New Roman" w:cs="Times New Roman"/>
          <w:sz w:val="24"/>
          <w:szCs w:val="24"/>
        </w:rPr>
        <w:t>Il Fondo di Solidarietà Comunale costituisce il fondo per il finanziamento dei comuni, alimentato con una quota del gettito IMU di spettanza dei comuni stessi, le cui risorse vengono distribuite con funzioni sia di compensazione delle risorse attribuite in passato sia di perequazione, in un'ottica di progressivo abbandono della spesa storica.</w:t>
      </w:r>
    </w:p>
    <w:p w:rsidR="00B51A01" w:rsidRDefault="00AD706B">
      <w:pPr>
        <w:jc w:val="both"/>
        <w:rPr>
          <w:rFonts w:ascii="Times New Roman" w:hAnsi="Times New Roman" w:cs="Times New Roman"/>
          <w:sz w:val="24"/>
          <w:szCs w:val="24"/>
        </w:rPr>
      </w:pPr>
      <w:r>
        <w:rPr>
          <w:rFonts w:ascii="Times New Roman" w:hAnsi="Times New Roman" w:cs="Times New Roman"/>
          <w:sz w:val="24"/>
          <w:szCs w:val="24"/>
        </w:rPr>
        <w:t>Esso è stato istituito dall'articolo 1, comma 380, della legge n. 228/2012 (</w:t>
      </w:r>
      <w:r w:rsidR="00AE055D">
        <w:rPr>
          <w:rFonts w:ascii="Times New Roman" w:hAnsi="Times New Roman" w:cs="Times New Roman"/>
          <w:sz w:val="24"/>
          <w:szCs w:val="24"/>
        </w:rPr>
        <w:t xml:space="preserve">Legge di </w:t>
      </w:r>
      <w:r>
        <w:rPr>
          <w:rFonts w:ascii="Times New Roman" w:hAnsi="Times New Roman" w:cs="Times New Roman"/>
          <w:sz w:val="24"/>
          <w:szCs w:val="24"/>
        </w:rPr>
        <w:t xml:space="preserve">stabilità </w:t>
      </w:r>
      <w:r w:rsidR="00F17A9A">
        <w:rPr>
          <w:rFonts w:ascii="Times New Roman" w:hAnsi="Times New Roman" w:cs="Times New Roman"/>
          <w:sz w:val="24"/>
          <w:szCs w:val="24"/>
        </w:rPr>
        <w:t xml:space="preserve">per il </w:t>
      </w:r>
      <w:r>
        <w:rPr>
          <w:rFonts w:ascii="Times New Roman" w:hAnsi="Times New Roman" w:cs="Times New Roman"/>
          <w:sz w:val="24"/>
          <w:szCs w:val="24"/>
        </w:rPr>
        <w:t xml:space="preserve">2013) in sostituzione dell'originario Fondo sperimentale di riequilibrio comunale - previsto dal </w:t>
      </w:r>
      <w:r w:rsidR="0039786C">
        <w:rPr>
          <w:rFonts w:ascii="Times New Roman" w:hAnsi="Times New Roman" w:cs="Times New Roman"/>
          <w:sz w:val="24"/>
          <w:szCs w:val="24"/>
        </w:rPr>
        <w:t>D</w:t>
      </w:r>
      <w:r>
        <w:rPr>
          <w:rFonts w:ascii="Times New Roman" w:hAnsi="Times New Roman" w:cs="Times New Roman"/>
          <w:sz w:val="24"/>
          <w:szCs w:val="24"/>
        </w:rPr>
        <w:t xml:space="preserve">ecreto </w:t>
      </w:r>
      <w:r w:rsidR="0039786C">
        <w:rPr>
          <w:rFonts w:ascii="Times New Roman" w:hAnsi="Times New Roman" w:cs="Times New Roman"/>
          <w:sz w:val="24"/>
          <w:szCs w:val="24"/>
        </w:rPr>
        <w:t>L</w:t>
      </w:r>
      <w:r>
        <w:rPr>
          <w:rFonts w:ascii="Times New Roman" w:hAnsi="Times New Roman" w:cs="Times New Roman"/>
          <w:sz w:val="24"/>
          <w:szCs w:val="24"/>
        </w:rPr>
        <w:t>egislativo n. 23/2011 attuativo della legge n. 42 del 2009 sul federalismo fiscale - in ragione della nuova disciplina dell'imposta municipale propria (IMU) introdotta dalla legge di stabilità 2013, che ha attribuito ai comuni l'intero gettito IMU, ad esclusione di quello derivante dagli immobili ad uso produttivo destinato allo Stato, nell'ambito di un intervento volto al consolidamento dei conti pubblici nell'emergenza finanziaria determinatasi negli ultimi due mesi dell'anno 2011.</w:t>
      </w:r>
    </w:p>
    <w:p w:rsidR="00B51A01" w:rsidRDefault="00AD706B">
      <w:pPr>
        <w:jc w:val="both"/>
        <w:rPr>
          <w:rFonts w:ascii="Times New Roman" w:hAnsi="Times New Roman" w:cs="Times New Roman"/>
          <w:sz w:val="24"/>
          <w:szCs w:val="24"/>
        </w:rPr>
      </w:pPr>
      <w:r>
        <w:rPr>
          <w:rFonts w:ascii="Times New Roman" w:hAnsi="Times New Roman" w:cs="Times New Roman"/>
          <w:sz w:val="24"/>
          <w:szCs w:val="24"/>
        </w:rPr>
        <w:t>La dotazione del Fondo di solidarietà comunale è determinata per legge ed è assicurata attraverso una quota dell'imposta municipale propria di spettanza dei comuni, che viene a tal fine versata all'entrata del bilancio statale. Con la legge di assestamento o con appositi decreti di variazione del Ministro dell'economia e delle finanze, sono adottate le variazioni compensative in aumento o in diminuzione della dotazione del Fondo di solidarietà comunale per tenere conto dell'effettivo gettito dell'imposta municipale propria derivante dagli immobili ad uso produttivo classificati nel gruppo catastale D.</w:t>
      </w:r>
    </w:p>
    <w:p w:rsidR="00B51A01" w:rsidRDefault="00AD706B">
      <w:pPr>
        <w:jc w:val="both"/>
        <w:rPr>
          <w:rFonts w:ascii="Times New Roman" w:hAnsi="Times New Roman" w:cs="Times New Roman"/>
          <w:sz w:val="24"/>
          <w:szCs w:val="24"/>
        </w:rPr>
      </w:pPr>
      <w:r>
        <w:rPr>
          <w:rFonts w:ascii="Times New Roman" w:hAnsi="Times New Roman" w:cs="Times New Roman"/>
          <w:sz w:val="24"/>
          <w:szCs w:val="24"/>
        </w:rPr>
        <w:t>I criteri di riparto del Fondo e la perequazione delle risorse sono definiti dal comma 449 dell'articolo 1 della legge n. 232/2016 (</w:t>
      </w:r>
      <w:r w:rsidR="00F17A9A">
        <w:rPr>
          <w:rFonts w:ascii="Times New Roman" w:hAnsi="Times New Roman" w:cs="Times New Roman"/>
          <w:sz w:val="24"/>
          <w:szCs w:val="24"/>
        </w:rPr>
        <w:t>L</w:t>
      </w:r>
      <w:r>
        <w:rPr>
          <w:rFonts w:ascii="Times New Roman" w:hAnsi="Times New Roman" w:cs="Times New Roman"/>
          <w:sz w:val="24"/>
          <w:szCs w:val="24"/>
        </w:rPr>
        <w:t xml:space="preserve">egge di bilancio per il 2017) e successive modificazioni. A tal fine, la norma distingue tra diverse componenti del Fondo: </w:t>
      </w:r>
    </w:p>
    <w:p w:rsidR="00B51A01" w:rsidRDefault="00AD706B">
      <w:pPr>
        <w:pStyle w:val="Paragrafoelenco"/>
        <w:numPr>
          <w:ilvl w:val="0"/>
          <w:numId w:val="6"/>
        </w:numPr>
        <w:tabs>
          <w:tab w:val="left" w:pos="284"/>
        </w:tabs>
        <w:ind w:left="0" w:hanging="11"/>
        <w:jc w:val="both"/>
        <w:rPr>
          <w:rFonts w:ascii="Times New Roman" w:hAnsi="Times New Roman" w:cs="Times New Roman"/>
          <w:sz w:val="24"/>
          <w:szCs w:val="24"/>
        </w:rPr>
      </w:pPr>
      <w:r>
        <w:rPr>
          <w:rFonts w:ascii="Times New Roman" w:hAnsi="Times New Roman" w:cs="Times New Roman"/>
          <w:sz w:val="24"/>
          <w:szCs w:val="24"/>
        </w:rPr>
        <w:t xml:space="preserve">la componente "ristorativa", costituita dalle risorse necessarie al ristoro del minor gettito derivante ai comuni per le esenzioni e le agevolazioni IMU e TASI, previste dalla legge di stabilità 2016; </w:t>
      </w:r>
    </w:p>
    <w:p w:rsidR="00B51A01" w:rsidRDefault="00AD706B">
      <w:pPr>
        <w:pStyle w:val="Paragrafoelenco"/>
        <w:numPr>
          <w:ilvl w:val="0"/>
          <w:numId w:val="6"/>
        </w:numPr>
        <w:tabs>
          <w:tab w:val="left" w:pos="284"/>
        </w:tabs>
        <w:ind w:left="0" w:hanging="11"/>
        <w:jc w:val="both"/>
        <w:rPr>
          <w:rFonts w:ascii="Times New Roman" w:hAnsi="Times New Roman" w:cs="Times New Roman"/>
          <w:sz w:val="24"/>
          <w:szCs w:val="24"/>
        </w:rPr>
      </w:pPr>
      <w:r>
        <w:rPr>
          <w:rFonts w:ascii="Times New Roman" w:hAnsi="Times New Roman" w:cs="Times New Roman"/>
          <w:sz w:val="24"/>
          <w:szCs w:val="24"/>
        </w:rPr>
        <w:t xml:space="preserve">la componente "tradizionale" destinata al riequilibrio delle risorse storiche, che viene ripartita tra i comuni delle RSO in parte con criteri di tipo compensativo ed in parte secondo criteri di tipo perequativo, applicati a partire dal 2015; </w:t>
      </w:r>
    </w:p>
    <w:p w:rsidR="00B51A01" w:rsidRDefault="00AD706B">
      <w:pPr>
        <w:pStyle w:val="Paragrafoelenco"/>
        <w:numPr>
          <w:ilvl w:val="0"/>
          <w:numId w:val="6"/>
        </w:numPr>
        <w:tabs>
          <w:tab w:val="left" w:pos="284"/>
        </w:tabs>
        <w:ind w:left="0" w:hanging="11"/>
        <w:jc w:val="both"/>
        <w:rPr>
          <w:rFonts w:ascii="Times New Roman" w:hAnsi="Times New Roman" w:cs="Times New Roman"/>
          <w:sz w:val="24"/>
          <w:szCs w:val="24"/>
        </w:rPr>
      </w:pPr>
      <w:r>
        <w:rPr>
          <w:rFonts w:ascii="Times New Roman" w:hAnsi="Times New Roman" w:cs="Times New Roman"/>
          <w:sz w:val="24"/>
          <w:szCs w:val="24"/>
        </w:rPr>
        <w:t xml:space="preserve">somme destinate a finalità correttive della ripartizione stessa del Fondo, a seguito dell'avvio del meccanismo di perequazione delle risorse; </w:t>
      </w:r>
    </w:p>
    <w:p w:rsidR="00B51A01" w:rsidRDefault="00AD706B">
      <w:pPr>
        <w:pStyle w:val="Paragrafoelenco"/>
        <w:numPr>
          <w:ilvl w:val="0"/>
          <w:numId w:val="6"/>
        </w:numPr>
        <w:tabs>
          <w:tab w:val="left" w:pos="284"/>
        </w:tabs>
        <w:ind w:left="0" w:hanging="11"/>
        <w:jc w:val="both"/>
        <w:rPr>
          <w:rFonts w:ascii="Times New Roman" w:hAnsi="Times New Roman" w:cs="Times New Roman"/>
          <w:sz w:val="24"/>
          <w:szCs w:val="24"/>
        </w:rPr>
      </w:pPr>
      <w:r>
        <w:rPr>
          <w:rFonts w:ascii="Times New Roman" w:hAnsi="Times New Roman" w:cs="Times New Roman"/>
          <w:sz w:val="24"/>
          <w:szCs w:val="24"/>
        </w:rPr>
        <w:t xml:space="preserve">somme destinate specificamente al finanziamento delle funzioni fondamentali dei comuni in ambito sociale, finalizzate al potenziamento e allo sviluppo dei servizi sociali comunali svolti in forma singola o associata dai Comuni delle Regioni a statuto ordinario e dei comuni della Regione Siciliana e della Sardegna, e al potenziamento degli asili nido, nonché all'incremento del numero di studenti disabili, frequentanti la scuola dell'infanzia, primaria e secondaria di 1° grado, privi di autonomia, a cui viene fornito il trasporto per raggiungere la sede scolastica. </w:t>
      </w:r>
    </w:p>
    <w:p w:rsidR="00B51A01" w:rsidRDefault="00AD706B">
      <w:pPr>
        <w:jc w:val="both"/>
        <w:rPr>
          <w:rFonts w:ascii="Times New Roman" w:hAnsi="Times New Roman" w:cs="Times New Roman"/>
          <w:sz w:val="24"/>
          <w:szCs w:val="24"/>
        </w:rPr>
      </w:pPr>
      <w:r>
        <w:rPr>
          <w:rFonts w:ascii="Times New Roman" w:hAnsi="Times New Roman" w:cs="Times New Roman"/>
          <w:sz w:val="24"/>
          <w:szCs w:val="24"/>
        </w:rPr>
        <w:t>Tali risorse vengono ripartite tra i comuni sulla base di criteri perequativi espressamente indicati dalla norma.</w:t>
      </w:r>
    </w:p>
    <w:p w:rsidR="00B51A01" w:rsidRDefault="00AD706B">
      <w:pPr>
        <w:jc w:val="both"/>
        <w:rPr>
          <w:rFonts w:ascii="Times New Roman" w:hAnsi="Times New Roman" w:cs="Times New Roman"/>
          <w:sz w:val="24"/>
          <w:szCs w:val="24"/>
        </w:rPr>
      </w:pPr>
      <w:r>
        <w:rPr>
          <w:rFonts w:ascii="Times New Roman" w:hAnsi="Times New Roman" w:cs="Times New Roman"/>
          <w:sz w:val="24"/>
          <w:szCs w:val="24"/>
        </w:rPr>
        <w:t>L'applicazione di criteri di riparto di tipo perequativo nella distribuzione delle risorse, basati sulla differenza tra capacità fiscali e fabbisogni standard, è iniziata nel 2015 con l'assegnazione di quote via via crescenti del Fondo, in previsione del raggiungimento del 100% della perequazione nell'anno 2030.</w:t>
      </w:r>
    </w:p>
    <w:p w:rsidR="00B51A01" w:rsidRDefault="00AD706B">
      <w:pPr>
        <w:jc w:val="both"/>
        <w:rPr>
          <w:rFonts w:ascii="Times New Roman" w:hAnsi="Times New Roman" w:cs="Times New Roman"/>
          <w:sz w:val="24"/>
          <w:szCs w:val="24"/>
        </w:rPr>
      </w:pPr>
      <w:r>
        <w:rPr>
          <w:rFonts w:ascii="Times New Roman" w:hAnsi="Times New Roman" w:cs="Times New Roman"/>
          <w:sz w:val="24"/>
          <w:szCs w:val="24"/>
        </w:rPr>
        <w:t xml:space="preserve">Per queste ragioni, il Fondo di Solidarietà Comunale </w:t>
      </w:r>
      <w:r>
        <w:rPr>
          <w:rFonts w:ascii="Times New Roman" w:hAnsi="Times New Roman" w:cs="Times New Roman"/>
          <w:bCs/>
          <w:w w:val="105"/>
          <w:sz w:val="24"/>
          <w:szCs w:val="24"/>
        </w:rPr>
        <w:t>viene inserito a bilancio nel titolo 1 come Fondo perequativo.</w:t>
      </w:r>
    </w:p>
    <w:p w:rsidR="00B51A01" w:rsidRDefault="00AD706B">
      <w:pPr>
        <w:pStyle w:val="Corpodeltesto"/>
        <w:ind w:left="0"/>
      </w:pPr>
      <w:r>
        <w:rPr>
          <w:rFonts w:ascii="Times New Roman" w:hAnsi="Times New Roman" w:cs="Times New Roman"/>
          <w:bCs/>
          <w:w w:val="105"/>
        </w:rPr>
        <w:t xml:space="preserve">Al momento della redazione del presente documento non è stato ancora reso disponibile sul sito internet del Dipartimento per gli Affari Interni e territoriali – Finanza Locale del Ministero dell’interno l’importo aggiornato per l’annualità 2023, pertanto la cifra inserita nel bilancio triennale 2023-2025 è la medesima inserita nel bilancio triennale 2022-2024, ossia € </w:t>
      </w:r>
      <w:r w:rsidR="001678A8">
        <w:rPr>
          <w:rFonts w:ascii="Times New Roman" w:hAnsi="Times New Roman" w:cs="Times New Roman"/>
          <w:bCs/>
          <w:w w:val="105"/>
        </w:rPr>
        <w:t>116.225,81</w:t>
      </w:r>
      <w:r>
        <w:rPr>
          <w:rFonts w:ascii="Times New Roman" w:hAnsi="Times New Roman" w:cs="Times New Roman"/>
          <w:bCs/>
          <w:w w:val="105"/>
        </w:rPr>
        <w:t>.</w:t>
      </w:r>
    </w:p>
    <w:p w:rsidR="00B51A01" w:rsidRDefault="00B51A01" w:rsidP="00D1027F">
      <w:pPr>
        <w:pStyle w:val="Corpodeltesto"/>
        <w:ind w:left="0"/>
        <w:rPr>
          <w:rFonts w:ascii="Times New Roman" w:hAnsi="Times New Roman" w:cs="Times New Roman"/>
        </w:rPr>
      </w:pPr>
    </w:p>
    <w:p w:rsidR="00B51A01" w:rsidRDefault="00B51A01" w:rsidP="00D1027F">
      <w:pPr>
        <w:pStyle w:val="Corpodeltesto"/>
        <w:ind w:left="0"/>
        <w:rPr>
          <w:rFonts w:ascii="Times New Roman" w:hAnsi="Times New Roman" w:cs="Times New Roman"/>
        </w:rPr>
      </w:pPr>
    </w:p>
    <w:p w:rsidR="00B51A01" w:rsidRDefault="00AD706B" w:rsidP="00D1027F">
      <w:pPr>
        <w:pStyle w:val="Heading1"/>
        <w:spacing w:line="240" w:lineRule="auto"/>
        <w:ind w:left="0"/>
        <w:jc w:val="both"/>
        <w:rPr>
          <w:rFonts w:ascii="Times New Roman" w:hAnsi="Times New Roman" w:cs="Times New Roman"/>
        </w:rPr>
      </w:pPr>
      <w:r>
        <w:rPr>
          <w:rFonts w:ascii="Times New Roman" w:hAnsi="Times New Roman" w:cs="Times New Roman"/>
        </w:rPr>
        <w:t>TITOLO</w:t>
      </w:r>
      <w:r>
        <w:rPr>
          <w:rFonts w:ascii="Times New Roman" w:hAnsi="Times New Roman" w:cs="Times New Roman"/>
          <w:spacing w:val="-1"/>
        </w:rPr>
        <w:t xml:space="preserve"> </w:t>
      </w:r>
      <w:r>
        <w:rPr>
          <w:rFonts w:ascii="Times New Roman" w:hAnsi="Times New Roman" w:cs="Times New Roman"/>
        </w:rPr>
        <w:t>II -</w:t>
      </w:r>
      <w:r>
        <w:rPr>
          <w:rFonts w:ascii="Times New Roman" w:hAnsi="Times New Roman" w:cs="Times New Roman"/>
          <w:spacing w:val="-1"/>
        </w:rPr>
        <w:t xml:space="preserve"> </w:t>
      </w:r>
      <w:r>
        <w:rPr>
          <w:rFonts w:ascii="Times New Roman" w:hAnsi="Times New Roman" w:cs="Times New Roman"/>
        </w:rPr>
        <w:t>TRASFERIMENTI CORRENTI</w:t>
      </w:r>
    </w:p>
    <w:p w:rsidR="00B51A01" w:rsidRDefault="00B51A01" w:rsidP="00D1027F">
      <w:pPr>
        <w:pStyle w:val="Corpodeltesto"/>
        <w:ind w:left="0"/>
        <w:rPr>
          <w:rFonts w:ascii="Times New Roman" w:hAnsi="Times New Roman" w:cs="Times New Roman"/>
        </w:rPr>
      </w:pPr>
    </w:p>
    <w:p w:rsidR="00B51A01" w:rsidRDefault="00AD706B" w:rsidP="00D1027F">
      <w:pPr>
        <w:pStyle w:val="Heading1"/>
        <w:spacing w:line="240" w:lineRule="auto"/>
        <w:ind w:left="0"/>
        <w:jc w:val="both"/>
      </w:pPr>
      <w:bookmarkStart w:id="5" w:name="Trasferimento_dal_Comune_di_Rea"/>
      <w:bookmarkEnd w:id="5"/>
      <w:r>
        <w:rPr>
          <w:rFonts w:ascii="Times New Roman" w:hAnsi="Times New Roman" w:cs="Times New Roman"/>
        </w:rPr>
        <w:t>Trasferimenti ministeriali</w:t>
      </w:r>
    </w:p>
    <w:p w:rsidR="00B51A01" w:rsidRDefault="00AD706B" w:rsidP="00D1027F">
      <w:pPr>
        <w:pStyle w:val="Corpodeltesto"/>
        <w:ind w:left="0"/>
        <w:rPr>
          <w:rFonts w:ascii="Times New Roman" w:hAnsi="Times New Roman" w:cs="Times New Roman"/>
        </w:rPr>
      </w:pPr>
      <w:r>
        <w:rPr>
          <w:rFonts w:ascii="Times New Roman" w:hAnsi="Times New Roman" w:cs="Times New Roman"/>
        </w:rPr>
        <w:t xml:space="preserve">È prevista l’erogazione di diversi contributi a ristoro delle minori entrate tributarie e trasferimenti compensativi, </w:t>
      </w:r>
      <w:r w:rsidR="005E6E26">
        <w:rPr>
          <w:rFonts w:ascii="Times New Roman" w:hAnsi="Times New Roman" w:cs="Times New Roman"/>
        </w:rPr>
        <w:t>come qui di seguito specificato;</w:t>
      </w:r>
    </w:p>
    <w:p w:rsidR="00535D1A" w:rsidRPr="00535D1A" w:rsidRDefault="00535D1A" w:rsidP="00535D1A">
      <w:pPr>
        <w:pStyle w:val="Corpodeltesto"/>
        <w:numPr>
          <w:ilvl w:val="0"/>
          <w:numId w:val="8"/>
        </w:numPr>
        <w:tabs>
          <w:tab w:val="left" w:pos="284"/>
        </w:tabs>
        <w:ind w:left="0" w:hanging="11"/>
        <w:rPr>
          <w:rFonts w:ascii="Times New Roman" w:hAnsi="Times New Roman" w:cs="Times New Roman"/>
        </w:rPr>
      </w:pPr>
      <w:r>
        <w:rPr>
          <w:rFonts w:ascii="Times New Roman" w:hAnsi="Times New Roman" w:cs="Times New Roman"/>
        </w:rPr>
        <w:t xml:space="preserve">esercizio 2023 € </w:t>
      </w:r>
      <w:hyperlink r:id="rId8" w:history="1">
        <w:r w:rsidRPr="00535D1A">
          <w:rPr>
            <w:rFonts w:ascii="Times New Roman" w:hAnsi="Times New Roman" w:cs="Times New Roman"/>
          </w:rPr>
          <w:t>81.978,10</w:t>
        </w:r>
      </w:hyperlink>
      <w:r w:rsidR="005E6E26">
        <w:rPr>
          <w:rFonts w:ascii="Times New Roman" w:hAnsi="Times New Roman" w:cs="Times New Roman"/>
        </w:rPr>
        <w:t>:</w:t>
      </w:r>
    </w:p>
    <w:p w:rsidR="00535D1A" w:rsidRPr="00535D1A" w:rsidRDefault="00535D1A" w:rsidP="00535D1A">
      <w:pPr>
        <w:pStyle w:val="Corpodeltesto"/>
        <w:numPr>
          <w:ilvl w:val="0"/>
          <w:numId w:val="8"/>
        </w:numPr>
        <w:tabs>
          <w:tab w:val="left" w:pos="284"/>
        </w:tabs>
        <w:ind w:left="0" w:hanging="11"/>
        <w:rPr>
          <w:rFonts w:ascii="Times New Roman" w:hAnsi="Times New Roman" w:cs="Times New Roman"/>
        </w:rPr>
      </w:pPr>
      <w:r>
        <w:rPr>
          <w:rFonts w:ascii="Times New Roman" w:hAnsi="Times New Roman" w:cs="Times New Roman"/>
        </w:rPr>
        <w:t xml:space="preserve">esercizio 2024 € </w:t>
      </w:r>
      <w:r w:rsidRPr="00535D1A">
        <w:rPr>
          <w:rFonts w:ascii="Times New Roman" w:hAnsi="Times New Roman" w:cs="Times New Roman"/>
        </w:rPr>
        <w:t>75</w:t>
      </w:r>
      <w:r>
        <w:rPr>
          <w:rFonts w:ascii="Times New Roman" w:hAnsi="Times New Roman" w:cs="Times New Roman"/>
        </w:rPr>
        <w:t>.</w:t>
      </w:r>
      <w:r w:rsidRPr="00535D1A">
        <w:rPr>
          <w:rFonts w:ascii="Times New Roman" w:hAnsi="Times New Roman" w:cs="Times New Roman"/>
        </w:rPr>
        <w:t>566,91</w:t>
      </w:r>
      <w:r w:rsidR="005E6E26">
        <w:rPr>
          <w:rFonts w:ascii="Times New Roman" w:hAnsi="Times New Roman" w:cs="Times New Roman"/>
        </w:rPr>
        <w:t>:</w:t>
      </w:r>
    </w:p>
    <w:p w:rsidR="00535D1A" w:rsidRPr="00535D1A" w:rsidRDefault="00535D1A" w:rsidP="00535D1A">
      <w:pPr>
        <w:pStyle w:val="Corpodeltesto"/>
        <w:numPr>
          <w:ilvl w:val="0"/>
          <w:numId w:val="8"/>
        </w:numPr>
        <w:tabs>
          <w:tab w:val="left" w:pos="284"/>
        </w:tabs>
        <w:ind w:left="0" w:hanging="11"/>
        <w:rPr>
          <w:rFonts w:ascii="Times New Roman" w:hAnsi="Times New Roman" w:cs="Times New Roman"/>
        </w:rPr>
      </w:pPr>
      <w:r>
        <w:rPr>
          <w:rFonts w:ascii="Times New Roman" w:hAnsi="Times New Roman" w:cs="Times New Roman"/>
        </w:rPr>
        <w:t xml:space="preserve">esercizio 2025 € </w:t>
      </w:r>
      <w:r w:rsidRPr="00535D1A">
        <w:rPr>
          <w:rFonts w:ascii="Times New Roman" w:hAnsi="Times New Roman" w:cs="Times New Roman"/>
        </w:rPr>
        <w:t>75.452,86</w:t>
      </w:r>
      <w:r w:rsidR="005E6E26">
        <w:rPr>
          <w:rFonts w:ascii="Times New Roman" w:hAnsi="Times New Roman" w:cs="Times New Roman"/>
        </w:rPr>
        <w:t>:</w:t>
      </w:r>
    </w:p>
    <w:p w:rsidR="00B51A01" w:rsidRDefault="00B51A01" w:rsidP="00D1027F">
      <w:pPr>
        <w:pStyle w:val="Corpodeltesto"/>
        <w:ind w:left="0"/>
        <w:rPr>
          <w:rFonts w:ascii="Times New Roman" w:hAnsi="Times New Roman" w:cs="Times New Roman"/>
        </w:rPr>
      </w:pPr>
    </w:p>
    <w:p w:rsidR="00B51A01" w:rsidRDefault="00AD706B" w:rsidP="00D1027F">
      <w:pPr>
        <w:pStyle w:val="Heading1"/>
        <w:spacing w:line="240" w:lineRule="auto"/>
        <w:ind w:left="0"/>
        <w:jc w:val="both"/>
        <w:rPr>
          <w:rFonts w:ascii="Times New Roman" w:hAnsi="Times New Roman" w:cs="Times New Roman"/>
        </w:rPr>
      </w:pPr>
      <w:bookmarkStart w:id="6" w:name="TITOLO_III_-_ENTRATE_EXTRA_TRIBUTARIE"/>
      <w:bookmarkEnd w:id="6"/>
      <w:r>
        <w:rPr>
          <w:rFonts w:ascii="Times New Roman" w:hAnsi="Times New Roman" w:cs="Times New Roman"/>
        </w:rPr>
        <w:t>TITOLO</w:t>
      </w:r>
      <w:r>
        <w:rPr>
          <w:rFonts w:ascii="Times New Roman" w:hAnsi="Times New Roman" w:cs="Times New Roman"/>
          <w:spacing w:val="-1"/>
        </w:rPr>
        <w:t xml:space="preserve"> </w:t>
      </w:r>
      <w:r>
        <w:rPr>
          <w:rFonts w:ascii="Times New Roman" w:hAnsi="Times New Roman" w:cs="Times New Roman"/>
        </w:rPr>
        <w:t>III - ENTRATE EXTRA</w:t>
      </w:r>
      <w:r>
        <w:rPr>
          <w:rFonts w:ascii="Times New Roman" w:hAnsi="Times New Roman" w:cs="Times New Roman"/>
          <w:spacing w:val="-1"/>
        </w:rPr>
        <w:t xml:space="preserve"> </w:t>
      </w:r>
      <w:r>
        <w:rPr>
          <w:rFonts w:ascii="Times New Roman" w:hAnsi="Times New Roman" w:cs="Times New Roman"/>
        </w:rPr>
        <w:t>TRIBUTARIE</w:t>
      </w:r>
    </w:p>
    <w:p w:rsidR="00B51A01" w:rsidRDefault="00AD706B" w:rsidP="00D1027F">
      <w:pPr>
        <w:pStyle w:val="Corpodeltesto"/>
        <w:ind w:left="0"/>
      </w:pPr>
      <w:r>
        <w:rPr>
          <w:rFonts w:ascii="Times New Roman" w:hAnsi="Times New Roman" w:cs="Times New Roman"/>
          <w:w w:val="105"/>
        </w:rPr>
        <w:t>In</w:t>
      </w:r>
      <w:r>
        <w:rPr>
          <w:rFonts w:ascii="Times New Roman" w:hAnsi="Times New Roman" w:cs="Times New Roman"/>
          <w:spacing w:val="-11"/>
          <w:w w:val="105"/>
        </w:rPr>
        <w:t xml:space="preserve"> </w:t>
      </w:r>
      <w:r>
        <w:rPr>
          <w:rFonts w:ascii="Times New Roman" w:hAnsi="Times New Roman" w:cs="Times New Roman"/>
          <w:w w:val="105"/>
        </w:rPr>
        <w:t>questa</w:t>
      </w:r>
      <w:r>
        <w:rPr>
          <w:rFonts w:ascii="Times New Roman" w:hAnsi="Times New Roman" w:cs="Times New Roman"/>
          <w:spacing w:val="-12"/>
          <w:w w:val="105"/>
        </w:rPr>
        <w:t xml:space="preserve"> </w:t>
      </w:r>
      <w:r>
        <w:rPr>
          <w:rFonts w:ascii="Times New Roman" w:hAnsi="Times New Roman" w:cs="Times New Roman"/>
          <w:w w:val="105"/>
        </w:rPr>
        <w:t>sezione</w:t>
      </w:r>
      <w:r>
        <w:rPr>
          <w:rFonts w:ascii="Times New Roman" w:hAnsi="Times New Roman" w:cs="Times New Roman"/>
          <w:spacing w:val="-12"/>
          <w:w w:val="105"/>
        </w:rPr>
        <w:t xml:space="preserve"> </w:t>
      </w:r>
      <w:r>
        <w:rPr>
          <w:rFonts w:ascii="Times New Roman" w:hAnsi="Times New Roman" w:cs="Times New Roman"/>
          <w:w w:val="105"/>
        </w:rPr>
        <w:t>sono</w:t>
      </w:r>
      <w:r>
        <w:rPr>
          <w:rFonts w:ascii="Times New Roman" w:hAnsi="Times New Roman" w:cs="Times New Roman"/>
          <w:spacing w:val="-12"/>
          <w:w w:val="105"/>
        </w:rPr>
        <w:t xml:space="preserve"> </w:t>
      </w:r>
      <w:r>
        <w:rPr>
          <w:rFonts w:ascii="Times New Roman" w:hAnsi="Times New Roman" w:cs="Times New Roman"/>
          <w:w w:val="105"/>
        </w:rPr>
        <w:t>contabilizzati</w:t>
      </w:r>
      <w:r>
        <w:rPr>
          <w:rFonts w:ascii="Times New Roman" w:hAnsi="Times New Roman" w:cs="Times New Roman"/>
          <w:spacing w:val="-12"/>
          <w:w w:val="105"/>
        </w:rPr>
        <w:t xml:space="preserve"> </w:t>
      </w:r>
      <w:r>
        <w:rPr>
          <w:rFonts w:ascii="Times New Roman" w:hAnsi="Times New Roman" w:cs="Times New Roman"/>
          <w:w w:val="105"/>
        </w:rPr>
        <w:t>i</w:t>
      </w:r>
      <w:r>
        <w:rPr>
          <w:rFonts w:ascii="Times New Roman" w:hAnsi="Times New Roman" w:cs="Times New Roman"/>
          <w:spacing w:val="-12"/>
          <w:w w:val="105"/>
        </w:rPr>
        <w:t xml:space="preserve"> </w:t>
      </w:r>
      <w:r>
        <w:rPr>
          <w:rFonts w:ascii="Times New Roman" w:hAnsi="Times New Roman" w:cs="Times New Roman"/>
          <w:w w:val="105"/>
        </w:rPr>
        <w:t>proventi</w:t>
      </w:r>
      <w:r>
        <w:rPr>
          <w:rFonts w:ascii="Times New Roman" w:hAnsi="Times New Roman" w:cs="Times New Roman"/>
          <w:spacing w:val="-11"/>
          <w:w w:val="105"/>
        </w:rPr>
        <w:t xml:space="preserve"> </w:t>
      </w:r>
      <w:r>
        <w:rPr>
          <w:rFonts w:ascii="Times New Roman" w:hAnsi="Times New Roman" w:cs="Times New Roman"/>
          <w:w w:val="105"/>
        </w:rPr>
        <w:t>derivanti:</w:t>
      </w:r>
    </w:p>
    <w:p w:rsidR="00B51A01" w:rsidRPr="00D0481B" w:rsidRDefault="00AD706B" w:rsidP="00D1027F">
      <w:pPr>
        <w:pStyle w:val="Paragrafoelenco"/>
        <w:numPr>
          <w:ilvl w:val="0"/>
          <w:numId w:val="1"/>
        </w:numPr>
        <w:tabs>
          <w:tab w:val="left" w:pos="284"/>
        </w:tabs>
        <w:ind w:left="0" w:firstLine="0"/>
        <w:jc w:val="both"/>
      </w:pPr>
      <w:r>
        <w:rPr>
          <w:rFonts w:ascii="Times New Roman" w:hAnsi="Times New Roman" w:cs="Times New Roman"/>
          <w:w w:val="105"/>
          <w:sz w:val="24"/>
          <w:szCs w:val="24"/>
        </w:rPr>
        <w:t>dall</w:t>
      </w:r>
      <w:r w:rsidR="00D0481B">
        <w:rPr>
          <w:rFonts w:ascii="Times New Roman" w:hAnsi="Times New Roman" w:cs="Times New Roman"/>
          <w:w w:val="105"/>
          <w:sz w:val="24"/>
          <w:szCs w:val="24"/>
        </w:rPr>
        <w:t>a locazione dell’immobile dove esercita la propria attività Poste Italiane</w:t>
      </w:r>
      <w:r>
        <w:rPr>
          <w:rFonts w:ascii="Times New Roman" w:hAnsi="Times New Roman" w:cs="Times New Roman"/>
          <w:w w:val="105"/>
          <w:sz w:val="24"/>
          <w:szCs w:val="24"/>
        </w:rPr>
        <w:t>;</w:t>
      </w:r>
    </w:p>
    <w:p w:rsidR="00D0481B" w:rsidRDefault="00D0481B" w:rsidP="00D1027F">
      <w:pPr>
        <w:pStyle w:val="Paragrafoelenco"/>
        <w:numPr>
          <w:ilvl w:val="0"/>
          <w:numId w:val="1"/>
        </w:numPr>
        <w:tabs>
          <w:tab w:val="left" w:pos="284"/>
        </w:tabs>
        <w:ind w:left="0" w:firstLine="0"/>
        <w:jc w:val="both"/>
      </w:pPr>
      <w:r>
        <w:rPr>
          <w:rFonts w:ascii="Times New Roman" w:hAnsi="Times New Roman" w:cs="Times New Roman"/>
          <w:w w:val="105"/>
          <w:sz w:val="24"/>
          <w:szCs w:val="24"/>
        </w:rPr>
        <w:t>dal rimborso dei mutui da parte di Pavia Acque Scarl;</w:t>
      </w:r>
    </w:p>
    <w:p w:rsidR="00B51A01" w:rsidRDefault="00AD706B" w:rsidP="00D1027F">
      <w:pPr>
        <w:pStyle w:val="Paragrafoelenco"/>
        <w:numPr>
          <w:ilvl w:val="0"/>
          <w:numId w:val="1"/>
        </w:numPr>
        <w:tabs>
          <w:tab w:val="left" w:pos="284"/>
        </w:tabs>
        <w:ind w:left="0" w:firstLine="0"/>
        <w:jc w:val="both"/>
        <w:rPr>
          <w:rFonts w:ascii="Times New Roman" w:hAnsi="Times New Roman" w:cs="Times New Roman"/>
          <w:sz w:val="24"/>
          <w:szCs w:val="24"/>
        </w:rPr>
      </w:pPr>
      <w:r>
        <w:rPr>
          <w:rFonts w:ascii="Times New Roman" w:hAnsi="Times New Roman" w:cs="Times New Roman"/>
          <w:w w:val="105"/>
          <w:sz w:val="24"/>
          <w:szCs w:val="24"/>
        </w:rPr>
        <w:t>del canone</w:t>
      </w:r>
      <w:r>
        <w:rPr>
          <w:rFonts w:ascii="Times New Roman" w:hAnsi="Times New Roman" w:cs="Times New Roman"/>
          <w:spacing w:val="-2"/>
          <w:w w:val="105"/>
          <w:sz w:val="24"/>
          <w:szCs w:val="24"/>
        </w:rPr>
        <w:t xml:space="preserve"> </w:t>
      </w:r>
      <w:r>
        <w:rPr>
          <w:rFonts w:ascii="Times New Roman" w:hAnsi="Times New Roman" w:cs="Times New Roman"/>
          <w:w w:val="105"/>
          <w:sz w:val="24"/>
          <w:szCs w:val="24"/>
        </w:rPr>
        <w:t>dell’illuminazione</w:t>
      </w:r>
      <w:r>
        <w:rPr>
          <w:rFonts w:ascii="Times New Roman" w:hAnsi="Times New Roman" w:cs="Times New Roman"/>
          <w:spacing w:val="3"/>
          <w:w w:val="105"/>
          <w:sz w:val="24"/>
          <w:szCs w:val="24"/>
        </w:rPr>
        <w:t xml:space="preserve"> </w:t>
      </w:r>
      <w:r>
        <w:rPr>
          <w:rFonts w:ascii="Times New Roman" w:hAnsi="Times New Roman" w:cs="Times New Roman"/>
          <w:w w:val="105"/>
          <w:sz w:val="24"/>
          <w:szCs w:val="24"/>
        </w:rPr>
        <w:t>votiva;</w:t>
      </w:r>
    </w:p>
    <w:p w:rsidR="00B51A01" w:rsidRDefault="00AD706B" w:rsidP="00D1027F">
      <w:pPr>
        <w:pStyle w:val="Paragrafoelenco"/>
        <w:numPr>
          <w:ilvl w:val="0"/>
          <w:numId w:val="1"/>
        </w:numPr>
        <w:tabs>
          <w:tab w:val="left" w:pos="284"/>
        </w:tabs>
        <w:ind w:left="0" w:firstLine="0"/>
        <w:jc w:val="both"/>
        <w:rPr>
          <w:rFonts w:ascii="Times New Roman" w:hAnsi="Times New Roman" w:cs="Times New Roman"/>
          <w:sz w:val="24"/>
          <w:szCs w:val="24"/>
        </w:rPr>
      </w:pPr>
      <w:r>
        <w:rPr>
          <w:rFonts w:ascii="Times New Roman" w:hAnsi="Times New Roman" w:cs="Times New Roman"/>
          <w:w w:val="105"/>
          <w:sz w:val="24"/>
          <w:szCs w:val="24"/>
        </w:rPr>
        <w:t>dai</w:t>
      </w:r>
      <w:r>
        <w:rPr>
          <w:rFonts w:ascii="Times New Roman" w:hAnsi="Times New Roman" w:cs="Times New Roman"/>
          <w:spacing w:val="-11"/>
          <w:w w:val="105"/>
          <w:sz w:val="24"/>
          <w:szCs w:val="24"/>
        </w:rPr>
        <w:t xml:space="preserve"> </w:t>
      </w:r>
      <w:r>
        <w:rPr>
          <w:rFonts w:ascii="Times New Roman" w:hAnsi="Times New Roman" w:cs="Times New Roman"/>
          <w:w w:val="105"/>
          <w:sz w:val="24"/>
          <w:szCs w:val="24"/>
        </w:rPr>
        <w:t>diritti</w:t>
      </w:r>
      <w:r>
        <w:rPr>
          <w:rFonts w:ascii="Times New Roman" w:hAnsi="Times New Roman" w:cs="Times New Roman"/>
          <w:spacing w:val="-13"/>
          <w:w w:val="105"/>
          <w:sz w:val="24"/>
          <w:szCs w:val="24"/>
        </w:rPr>
        <w:t xml:space="preserve"> </w:t>
      </w:r>
      <w:r>
        <w:rPr>
          <w:rFonts w:ascii="Times New Roman" w:hAnsi="Times New Roman" w:cs="Times New Roman"/>
          <w:w w:val="105"/>
          <w:sz w:val="24"/>
          <w:szCs w:val="24"/>
        </w:rPr>
        <w:t>di</w:t>
      </w:r>
      <w:r>
        <w:rPr>
          <w:rFonts w:ascii="Times New Roman" w:hAnsi="Times New Roman" w:cs="Times New Roman"/>
          <w:spacing w:val="-9"/>
          <w:w w:val="105"/>
          <w:sz w:val="24"/>
          <w:szCs w:val="24"/>
        </w:rPr>
        <w:t xml:space="preserve"> </w:t>
      </w:r>
      <w:r>
        <w:rPr>
          <w:rFonts w:ascii="Times New Roman" w:hAnsi="Times New Roman" w:cs="Times New Roman"/>
          <w:w w:val="105"/>
          <w:sz w:val="24"/>
          <w:szCs w:val="24"/>
        </w:rPr>
        <w:t>segreteria, anche relativi alla pratiche dell’Ufficio tecnico;</w:t>
      </w:r>
    </w:p>
    <w:p w:rsidR="00B51A01" w:rsidRDefault="00AD706B" w:rsidP="00D1027F">
      <w:pPr>
        <w:pStyle w:val="Paragrafoelenco"/>
        <w:numPr>
          <w:ilvl w:val="0"/>
          <w:numId w:val="1"/>
        </w:numPr>
        <w:tabs>
          <w:tab w:val="left" w:pos="284"/>
        </w:tabs>
        <w:ind w:left="0" w:firstLine="0"/>
        <w:jc w:val="both"/>
        <w:rPr>
          <w:rFonts w:ascii="Times New Roman" w:hAnsi="Times New Roman" w:cs="Times New Roman"/>
          <w:sz w:val="24"/>
          <w:szCs w:val="24"/>
        </w:rPr>
      </w:pPr>
      <w:r>
        <w:rPr>
          <w:rFonts w:ascii="Times New Roman" w:hAnsi="Times New Roman" w:cs="Times New Roman"/>
          <w:w w:val="105"/>
          <w:sz w:val="24"/>
          <w:szCs w:val="24"/>
        </w:rPr>
        <w:t>dai</w:t>
      </w:r>
      <w:r>
        <w:rPr>
          <w:rFonts w:ascii="Times New Roman" w:hAnsi="Times New Roman" w:cs="Times New Roman"/>
          <w:spacing w:val="-11"/>
          <w:w w:val="105"/>
          <w:sz w:val="24"/>
          <w:szCs w:val="24"/>
        </w:rPr>
        <w:t xml:space="preserve"> </w:t>
      </w:r>
      <w:r>
        <w:rPr>
          <w:rFonts w:ascii="Times New Roman" w:hAnsi="Times New Roman" w:cs="Times New Roman"/>
          <w:w w:val="105"/>
          <w:sz w:val="24"/>
          <w:szCs w:val="24"/>
        </w:rPr>
        <w:t>diritti</w:t>
      </w:r>
      <w:r>
        <w:rPr>
          <w:rFonts w:ascii="Times New Roman" w:hAnsi="Times New Roman" w:cs="Times New Roman"/>
          <w:spacing w:val="-11"/>
          <w:w w:val="105"/>
          <w:sz w:val="24"/>
          <w:szCs w:val="24"/>
        </w:rPr>
        <w:t xml:space="preserve"> </w:t>
      </w:r>
      <w:r>
        <w:rPr>
          <w:rFonts w:ascii="Times New Roman" w:hAnsi="Times New Roman" w:cs="Times New Roman"/>
          <w:w w:val="105"/>
          <w:sz w:val="24"/>
          <w:szCs w:val="24"/>
        </w:rPr>
        <w:t>per</w:t>
      </w:r>
      <w:r>
        <w:rPr>
          <w:rFonts w:ascii="Times New Roman" w:hAnsi="Times New Roman" w:cs="Times New Roman"/>
          <w:spacing w:val="-11"/>
          <w:w w:val="105"/>
          <w:sz w:val="24"/>
          <w:szCs w:val="24"/>
        </w:rPr>
        <w:t xml:space="preserve"> </w:t>
      </w:r>
      <w:r>
        <w:rPr>
          <w:rFonts w:ascii="Times New Roman" w:hAnsi="Times New Roman" w:cs="Times New Roman"/>
          <w:w w:val="105"/>
          <w:sz w:val="24"/>
          <w:szCs w:val="24"/>
        </w:rPr>
        <w:t>l’emissione</w:t>
      </w:r>
      <w:r>
        <w:rPr>
          <w:rFonts w:ascii="Times New Roman" w:hAnsi="Times New Roman" w:cs="Times New Roman"/>
          <w:spacing w:val="-12"/>
          <w:w w:val="105"/>
          <w:sz w:val="24"/>
          <w:szCs w:val="24"/>
        </w:rPr>
        <w:t xml:space="preserve"> </w:t>
      </w:r>
      <w:r>
        <w:rPr>
          <w:rFonts w:ascii="Times New Roman" w:hAnsi="Times New Roman" w:cs="Times New Roman"/>
          <w:w w:val="105"/>
          <w:sz w:val="24"/>
          <w:szCs w:val="24"/>
        </w:rPr>
        <w:t>delle</w:t>
      </w:r>
      <w:r>
        <w:rPr>
          <w:rFonts w:ascii="Times New Roman" w:hAnsi="Times New Roman" w:cs="Times New Roman"/>
          <w:spacing w:val="-10"/>
          <w:w w:val="105"/>
          <w:sz w:val="24"/>
          <w:szCs w:val="24"/>
        </w:rPr>
        <w:t xml:space="preserve"> </w:t>
      </w:r>
      <w:r>
        <w:rPr>
          <w:rFonts w:ascii="Times New Roman" w:hAnsi="Times New Roman" w:cs="Times New Roman"/>
          <w:w w:val="105"/>
          <w:sz w:val="24"/>
          <w:szCs w:val="24"/>
        </w:rPr>
        <w:t>carte</w:t>
      </w:r>
      <w:r>
        <w:rPr>
          <w:rFonts w:ascii="Times New Roman" w:hAnsi="Times New Roman" w:cs="Times New Roman"/>
          <w:spacing w:val="-11"/>
          <w:w w:val="105"/>
          <w:sz w:val="24"/>
          <w:szCs w:val="24"/>
        </w:rPr>
        <w:t xml:space="preserve"> </w:t>
      </w:r>
      <w:r>
        <w:rPr>
          <w:rFonts w:ascii="Times New Roman" w:hAnsi="Times New Roman" w:cs="Times New Roman"/>
          <w:w w:val="105"/>
          <w:sz w:val="24"/>
          <w:szCs w:val="24"/>
        </w:rPr>
        <w:t>d’identità</w:t>
      </w:r>
      <w:r>
        <w:rPr>
          <w:rFonts w:ascii="Times New Roman" w:hAnsi="Times New Roman" w:cs="Times New Roman"/>
          <w:spacing w:val="-11"/>
          <w:w w:val="105"/>
          <w:sz w:val="24"/>
          <w:szCs w:val="24"/>
        </w:rPr>
        <w:t xml:space="preserve"> </w:t>
      </w:r>
      <w:r>
        <w:rPr>
          <w:rFonts w:ascii="Times New Roman" w:hAnsi="Times New Roman" w:cs="Times New Roman"/>
          <w:w w:val="105"/>
          <w:sz w:val="24"/>
          <w:szCs w:val="24"/>
        </w:rPr>
        <w:t>elettroniche</w:t>
      </w:r>
      <w:r>
        <w:rPr>
          <w:rFonts w:ascii="Times New Roman" w:hAnsi="Times New Roman" w:cs="Times New Roman"/>
          <w:spacing w:val="-7"/>
          <w:w w:val="105"/>
          <w:sz w:val="24"/>
          <w:szCs w:val="24"/>
        </w:rPr>
        <w:t xml:space="preserve"> </w:t>
      </w:r>
      <w:r>
        <w:rPr>
          <w:rFonts w:ascii="Times New Roman" w:hAnsi="Times New Roman" w:cs="Times New Roman"/>
          <w:w w:val="105"/>
          <w:sz w:val="24"/>
          <w:szCs w:val="24"/>
        </w:rPr>
        <w:t>(C.I.E.);</w:t>
      </w:r>
    </w:p>
    <w:p w:rsidR="00B51A01" w:rsidRDefault="00AD706B" w:rsidP="00D1027F">
      <w:pPr>
        <w:pStyle w:val="Paragrafoelenco"/>
        <w:numPr>
          <w:ilvl w:val="0"/>
          <w:numId w:val="1"/>
        </w:numPr>
        <w:tabs>
          <w:tab w:val="left" w:pos="284"/>
        </w:tabs>
        <w:ind w:left="0" w:firstLine="0"/>
        <w:jc w:val="both"/>
        <w:rPr>
          <w:rFonts w:ascii="Times New Roman" w:hAnsi="Times New Roman" w:cs="Times New Roman"/>
          <w:sz w:val="24"/>
          <w:szCs w:val="24"/>
        </w:rPr>
      </w:pPr>
      <w:r>
        <w:rPr>
          <w:rFonts w:ascii="Times New Roman" w:hAnsi="Times New Roman" w:cs="Times New Roman"/>
          <w:w w:val="105"/>
          <w:sz w:val="24"/>
          <w:szCs w:val="24"/>
        </w:rPr>
        <w:t>dal</w:t>
      </w:r>
      <w:r>
        <w:rPr>
          <w:rFonts w:ascii="Times New Roman" w:hAnsi="Times New Roman" w:cs="Times New Roman"/>
          <w:spacing w:val="-3"/>
          <w:w w:val="105"/>
          <w:sz w:val="24"/>
          <w:szCs w:val="24"/>
        </w:rPr>
        <w:t xml:space="preserve"> </w:t>
      </w:r>
      <w:r>
        <w:rPr>
          <w:rFonts w:ascii="Times New Roman" w:hAnsi="Times New Roman" w:cs="Times New Roman"/>
          <w:w w:val="105"/>
          <w:sz w:val="24"/>
          <w:szCs w:val="24"/>
        </w:rPr>
        <w:t>pagamento</w:t>
      </w:r>
      <w:r>
        <w:rPr>
          <w:rFonts w:ascii="Times New Roman" w:hAnsi="Times New Roman" w:cs="Times New Roman"/>
          <w:spacing w:val="-2"/>
          <w:w w:val="105"/>
          <w:sz w:val="24"/>
          <w:szCs w:val="24"/>
        </w:rPr>
        <w:t xml:space="preserve"> </w:t>
      </w:r>
      <w:r>
        <w:rPr>
          <w:rFonts w:ascii="Times New Roman" w:hAnsi="Times New Roman" w:cs="Times New Roman"/>
          <w:w w:val="105"/>
          <w:sz w:val="24"/>
          <w:szCs w:val="24"/>
        </w:rPr>
        <w:t>delle</w:t>
      </w:r>
      <w:r>
        <w:rPr>
          <w:rFonts w:ascii="Times New Roman" w:hAnsi="Times New Roman" w:cs="Times New Roman"/>
          <w:spacing w:val="-3"/>
          <w:w w:val="105"/>
          <w:sz w:val="24"/>
          <w:szCs w:val="24"/>
        </w:rPr>
        <w:t xml:space="preserve"> </w:t>
      </w:r>
      <w:r>
        <w:rPr>
          <w:rFonts w:ascii="Times New Roman" w:hAnsi="Times New Roman" w:cs="Times New Roman"/>
          <w:w w:val="105"/>
          <w:sz w:val="24"/>
          <w:szCs w:val="24"/>
        </w:rPr>
        <w:t>sanzioni</w:t>
      </w:r>
      <w:r>
        <w:rPr>
          <w:rFonts w:ascii="Times New Roman" w:hAnsi="Times New Roman" w:cs="Times New Roman"/>
          <w:spacing w:val="-2"/>
          <w:w w:val="105"/>
          <w:sz w:val="24"/>
          <w:szCs w:val="24"/>
        </w:rPr>
        <w:t xml:space="preserve"> </w:t>
      </w:r>
      <w:r>
        <w:rPr>
          <w:rFonts w:ascii="Times New Roman" w:hAnsi="Times New Roman" w:cs="Times New Roman"/>
          <w:w w:val="105"/>
          <w:sz w:val="24"/>
          <w:szCs w:val="24"/>
        </w:rPr>
        <w:t>per</w:t>
      </w:r>
      <w:r>
        <w:rPr>
          <w:rFonts w:ascii="Times New Roman" w:hAnsi="Times New Roman" w:cs="Times New Roman"/>
          <w:spacing w:val="-2"/>
          <w:w w:val="105"/>
          <w:sz w:val="24"/>
          <w:szCs w:val="24"/>
        </w:rPr>
        <w:t xml:space="preserve"> </w:t>
      </w:r>
      <w:r>
        <w:rPr>
          <w:rFonts w:ascii="Times New Roman" w:hAnsi="Times New Roman" w:cs="Times New Roman"/>
          <w:w w:val="105"/>
          <w:sz w:val="24"/>
          <w:szCs w:val="24"/>
        </w:rPr>
        <w:t>la</w:t>
      </w:r>
      <w:r>
        <w:rPr>
          <w:rFonts w:ascii="Times New Roman" w:hAnsi="Times New Roman" w:cs="Times New Roman"/>
          <w:spacing w:val="-2"/>
          <w:w w:val="105"/>
          <w:sz w:val="24"/>
          <w:szCs w:val="24"/>
        </w:rPr>
        <w:t xml:space="preserve"> </w:t>
      </w:r>
      <w:r>
        <w:rPr>
          <w:rFonts w:ascii="Times New Roman" w:hAnsi="Times New Roman" w:cs="Times New Roman"/>
          <w:w w:val="105"/>
          <w:sz w:val="24"/>
          <w:szCs w:val="24"/>
        </w:rPr>
        <w:t>violazione</w:t>
      </w:r>
      <w:r>
        <w:rPr>
          <w:rFonts w:ascii="Times New Roman" w:hAnsi="Times New Roman" w:cs="Times New Roman"/>
          <w:spacing w:val="-2"/>
          <w:w w:val="105"/>
          <w:sz w:val="24"/>
          <w:szCs w:val="24"/>
        </w:rPr>
        <w:t xml:space="preserve"> </w:t>
      </w:r>
      <w:r>
        <w:rPr>
          <w:rFonts w:ascii="Times New Roman" w:hAnsi="Times New Roman" w:cs="Times New Roman"/>
          <w:w w:val="105"/>
          <w:sz w:val="24"/>
          <w:szCs w:val="24"/>
        </w:rPr>
        <w:t>delle</w:t>
      </w:r>
      <w:r>
        <w:rPr>
          <w:rFonts w:ascii="Times New Roman" w:hAnsi="Times New Roman" w:cs="Times New Roman"/>
          <w:spacing w:val="-3"/>
          <w:w w:val="105"/>
          <w:sz w:val="24"/>
          <w:szCs w:val="24"/>
        </w:rPr>
        <w:t xml:space="preserve"> </w:t>
      </w:r>
      <w:r>
        <w:rPr>
          <w:rFonts w:ascii="Times New Roman" w:hAnsi="Times New Roman" w:cs="Times New Roman"/>
          <w:w w:val="105"/>
          <w:sz w:val="24"/>
          <w:szCs w:val="24"/>
        </w:rPr>
        <w:t>leggi</w:t>
      </w:r>
      <w:r>
        <w:rPr>
          <w:rFonts w:ascii="Times New Roman" w:hAnsi="Times New Roman" w:cs="Times New Roman"/>
          <w:spacing w:val="-2"/>
          <w:w w:val="105"/>
          <w:sz w:val="24"/>
          <w:szCs w:val="24"/>
        </w:rPr>
        <w:t xml:space="preserve"> </w:t>
      </w:r>
      <w:r>
        <w:rPr>
          <w:rFonts w:ascii="Times New Roman" w:hAnsi="Times New Roman" w:cs="Times New Roman"/>
          <w:w w:val="105"/>
          <w:sz w:val="24"/>
          <w:szCs w:val="24"/>
        </w:rPr>
        <w:t>e</w:t>
      </w:r>
      <w:r>
        <w:rPr>
          <w:rFonts w:ascii="Times New Roman" w:hAnsi="Times New Roman" w:cs="Times New Roman"/>
          <w:spacing w:val="-3"/>
          <w:w w:val="105"/>
          <w:sz w:val="24"/>
          <w:szCs w:val="24"/>
        </w:rPr>
        <w:t xml:space="preserve"> </w:t>
      </w:r>
      <w:r>
        <w:rPr>
          <w:rFonts w:ascii="Times New Roman" w:hAnsi="Times New Roman" w:cs="Times New Roman"/>
          <w:w w:val="105"/>
          <w:sz w:val="24"/>
          <w:szCs w:val="24"/>
        </w:rPr>
        <w:t>dei</w:t>
      </w:r>
      <w:r>
        <w:rPr>
          <w:rFonts w:ascii="Times New Roman" w:hAnsi="Times New Roman" w:cs="Times New Roman"/>
          <w:spacing w:val="-1"/>
          <w:w w:val="105"/>
          <w:sz w:val="24"/>
          <w:szCs w:val="24"/>
        </w:rPr>
        <w:t xml:space="preserve"> </w:t>
      </w:r>
      <w:r>
        <w:rPr>
          <w:rFonts w:ascii="Times New Roman" w:hAnsi="Times New Roman" w:cs="Times New Roman"/>
          <w:w w:val="105"/>
          <w:sz w:val="24"/>
          <w:szCs w:val="24"/>
        </w:rPr>
        <w:t>regolamenti;</w:t>
      </w:r>
    </w:p>
    <w:p w:rsidR="00B51A01" w:rsidRDefault="00AD706B" w:rsidP="00D1027F">
      <w:pPr>
        <w:pStyle w:val="Paragrafoelenco"/>
        <w:numPr>
          <w:ilvl w:val="0"/>
          <w:numId w:val="1"/>
        </w:numPr>
        <w:tabs>
          <w:tab w:val="left" w:pos="284"/>
        </w:tabs>
        <w:ind w:left="0" w:firstLine="0"/>
        <w:jc w:val="both"/>
      </w:pPr>
      <w:r>
        <w:rPr>
          <w:rFonts w:ascii="Times New Roman" w:hAnsi="Times New Roman" w:cs="Times New Roman"/>
          <w:w w:val="105"/>
          <w:sz w:val="24"/>
          <w:szCs w:val="24"/>
        </w:rPr>
        <w:t>dal rimborso delle spese sostenute in occasioni delle tornate elettorali e referendarie.</w:t>
      </w:r>
    </w:p>
    <w:p w:rsidR="00B51A01" w:rsidRDefault="00AD706B" w:rsidP="00D1027F">
      <w:pPr>
        <w:pStyle w:val="Paragrafoelenco"/>
        <w:numPr>
          <w:ilvl w:val="0"/>
          <w:numId w:val="1"/>
        </w:numPr>
        <w:tabs>
          <w:tab w:val="left" w:pos="284"/>
        </w:tabs>
        <w:ind w:left="0" w:firstLine="0"/>
        <w:jc w:val="both"/>
        <w:rPr>
          <w:rFonts w:ascii="Times New Roman" w:hAnsi="Times New Roman" w:cs="Times New Roman"/>
          <w:w w:val="105"/>
          <w:sz w:val="24"/>
          <w:szCs w:val="24"/>
        </w:rPr>
      </w:pPr>
      <w:r>
        <w:rPr>
          <w:rFonts w:ascii="Times New Roman" w:hAnsi="Times New Roman" w:cs="Times New Roman"/>
          <w:w w:val="105"/>
          <w:sz w:val="24"/>
          <w:szCs w:val="24"/>
        </w:rPr>
        <w:t>dalla riscossione del Canone Unico Patrimoniale (CUP) introdotto dall’art. 4, comma 3-quater della Legge n. 8 del 28 febbraio 2020, di conversione, con modificazioni, del D. L. 162/2019, prevede che dall’esercizio 2021 venga adottato il Canone Unico Patrimoniale (CUP), in sostituzione di TOSAP, COSAP, Imposta sulla pubblicità e diritti di pubbliche affissioni. Nel bilancio di previsione 2023-2025 sono stati inseriti i seguenti importi:</w:t>
      </w:r>
    </w:p>
    <w:p w:rsidR="00B51A01" w:rsidRDefault="00AD706B" w:rsidP="00D1027F">
      <w:pPr>
        <w:pStyle w:val="Paragrafoelenco"/>
        <w:tabs>
          <w:tab w:val="left" w:pos="426"/>
        </w:tabs>
        <w:ind w:left="1038" w:right="199" w:firstLine="0"/>
        <w:jc w:val="both"/>
        <w:rPr>
          <w:rFonts w:ascii="Times New Roman" w:hAnsi="Times New Roman" w:cs="Times New Roman"/>
          <w:w w:val="105"/>
          <w:sz w:val="24"/>
          <w:szCs w:val="24"/>
        </w:rPr>
      </w:pPr>
      <w:r>
        <w:rPr>
          <w:rFonts w:ascii="Times New Roman" w:hAnsi="Times New Roman" w:cs="Times New Roman"/>
          <w:w w:val="105"/>
          <w:sz w:val="24"/>
          <w:szCs w:val="24"/>
        </w:rPr>
        <w:t>a) € 50,00 per CUP – Esposizione pubblicitaria;</w:t>
      </w:r>
    </w:p>
    <w:p w:rsidR="00B51A01" w:rsidRDefault="00AD706B" w:rsidP="00D1027F">
      <w:pPr>
        <w:pStyle w:val="Corpodeltesto"/>
        <w:tabs>
          <w:tab w:val="left" w:pos="426"/>
        </w:tabs>
        <w:ind w:left="1038"/>
        <w:rPr>
          <w:rFonts w:ascii="Times New Roman" w:hAnsi="Times New Roman" w:cs="Times New Roman"/>
          <w:w w:val="105"/>
        </w:rPr>
      </w:pPr>
      <w:r>
        <w:rPr>
          <w:rFonts w:ascii="Times New Roman" w:hAnsi="Times New Roman" w:cs="Times New Roman"/>
          <w:w w:val="105"/>
        </w:rPr>
        <w:t xml:space="preserve">b) € </w:t>
      </w:r>
      <w:r w:rsidR="00261751">
        <w:rPr>
          <w:rFonts w:ascii="Times New Roman" w:hAnsi="Times New Roman" w:cs="Times New Roman"/>
          <w:w w:val="105"/>
        </w:rPr>
        <w:t>8</w:t>
      </w:r>
      <w:r>
        <w:rPr>
          <w:rFonts w:ascii="Times New Roman" w:hAnsi="Times New Roman" w:cs="Times New Roman"/>
          <w:w w:val="105"/>
        </w:rPr>
        <w:t>00,00 per CUP – Occupazione suolo pubblico.</w:t>
      </w:r>
    </w:p>
    <w:p w:rsidR="00B51A01" w:rsidRDefault="00B51A01" w:rsidP="00D1027F">
      <w:pPr>
        <w:pStyle w:val="Paragrafoelenco"/>
        <w:tabs>
          <w:tab w:val="left" w:pos="284"/>
        </w:tabs>
        <w:ind w:left="0" w:firstLine="0"/>
        <w:jc w:val="both"/>
        <w:rPr>
          <w:rFonts w:ascii="Times New Roman" w:hAnsi="Times New Roman" w:cs="Times New Roman"/>
          <w:w w:val="105"/>
          <w:sz w:val="24"/>
          <w:szCs w:val="24"/>
        </w:rPr>
      </w:pPr>
    </w:p>
    <w:p w:rsidR="00B51A01" w:rsidRDefault="00AD706B" w:rsidP="00D1027F">
      <w:pPr>
        <w:pStyle w:val="Heading1"/>
        <w:spacing w:line="240" w:lineRule="auto"/>
        <w:ind w:left="0"/>
        <w:jc w:val="both"/>
      </w:pPr>
      <w:r>
        <w:rPr>
          <w:rFonts w:ascii="Times New Roman" w:hAnsi="Times New Roman" w:cs="Times New Roman"/>
        </w:rPr>
        <w:t>Trasferimento</w:t>
      </w:r>
      <w:r>
        <w:rPr>
          <w:rFonts w:ascii="Times New Roman" w:hAnsi="Times New Roman" w:cs="Times New Roman"/>
          <w:spacing w:val="-3"/>
        </w:rPr>
        <w:t xml:space="preserve"> </w:t>
      </w:r>
      <w:r>
        <w:rPr>
          <w:rFonts w:ascii="Times New Roman" w:hAnsi="Times New Roman" w:cs="Times New Roman"/>
        </w:rPr>
        <w:t>dal</w:t>
      </w:r>
      <w:r>
        <w:rPr>
          <w:rFonts w:ascii="Times New Roman" w:hAnsi="Times New Roman" w:cs="Times New Roman"/>
          <w:spacing w:val="-2"/>
        </w:rPr>
        <w:t xml:space="preserve"> </w:t>
      </w:r>
      <w:r>
        <w:rPr>
          <w:rFonts w:ascii="Times New Roman" w:hAnsi="Times New Roman" w:cs="Times New Roman"/>
        </w:rPr>
        <w:t>Comune</w:t>
      </w:r>
      <w:r>
        <w:rPr>
          <w:rFonts w:ascii="Times New Roman" w:hAnsi="Times New Roman" w:cs="Times New Roman"/>
          <w:spacing w:val="-3"/>
        </w:rPr>
        <w:t xml:space="preserve"> </w:t>
      </w:r>
      <w:r>
        <w:rPr>
          <w:rFonts w:ascii="Times New Roman" w:hAnsi="Times New Roman" w:cs="Times New Roman"/>
        </w:rPr>
        <w:t>di</w:t>
      </w:r>
      <w:r>
        <w:rPr>
          <w:rFonts w:ascii="Times New Roman" w:hAnsi="Times New Roman" w:cs="Times New Roman"/>
          <w:spacing w:val="-1"/>
        </w:rPr>
        <w:t xml:space="preserve"> </w:t>
      </w:r>
      <w:r w:rsidR="00D0481B">
        <w:rPr>
          <w:rFonts w:ascii="Times New Roman" w:hAnsi="Times New Roman" w:cs="Times New Roman"/>
        </w:rPr>
        <w:t>Verrua Po</w:t>
      </w:r>
    </w:p>
    <w:p w:rsidR="00B51A01" w:rsidRDefault="00AD706B" w:rsidP="00D1027F">
      <w:pPr>
        <w:pStyle w:val="Corpodeltesto"/>
        <w:tabs>
          <w:tab w:val="left" w:pos="284"/>
        </w:tabs>
        <w:ind w:left="0"/>
      </w:pPr>
      <w:r>
        <w:rPr>
          <w:rFonts w:ascii="Times New Roman" w:hAnsi="Times New Roman" w:cs="Times New Roman"/>
          <w:w w:val="105"/>
        </w:rPr>
        <w:t>Per</w:t>
      </w:r>
      <w:r>
        <w:rPr>
          <w:rFonts w:ascii="Times New Roman" w:hAnsi="Times New Roman" w:cs="Times New Roman"/>
          <w:spacing w:val="-5"/>
          <w:w w:val="105"/>
        </w:rPr>
        <w:t xml:space="preserve"> </w:t>
      </w:r>
      <w:r>
        <w:rPr>
          <w:rFonts w:ascii="Times New Roman" w:hAnsi="Times New Roman" w:cs="Times New Roman"/>
          <w:w w:val="105"/>
        </w:rPr>
        <w:t>ciascuna</w:t>
      </w:r>
      <w:r>
        <w:rPr>
          <w:rFonts w:ascii="Times New Roman" w:hAnsi="Times New Roman" w:cs="Times New Roman"/>
          <w:spacing w:val="-6"/>
          <w:w w:val="105"/>
        </w:rPr>
        <w:t xml:space="preserve"> </w:t>
      </w:r>
      <w:r>
        <w:rPr>
          <w:rFonts w:ascii="Times New Roman" w:hAnsi="Times New Roman" w:cs="Times New Roman"/>
          <w:w w:val="105"/>
        </w:rPr>
        <w:t>annualità</w:t>
      </w:r>
      <w:r>
        <w:rPr>
          <w:rFonts w:ascii="Times New Roman" w:hAnsi="Times New Roman" w:cs="Times New Roman"/>
          <w:spacing w:val="-6"/>
          <w:w w:val="105"/>
        </w:rPr>
        <w:t xml:space="preserve"> </w:t>
      </w:r>
      <w:r>
        <w:rPr>
          <w:rFonts w:ascii="Times New Roman" w:hAnsi="Times New Roman" w:cs="Times New Roman"/>
          <w:w w:val="105"/>
        </w:rPr>
        <w:t>prevista</w:t>
      </w:r>
      <w:r>
        <w:rPr>
          <w:rFonts w:ascii="Times New Roman" w:hAnsi="Times New Roman" w:cs="Times New Roman"/>
          <w:spacing w:val="-5"/>
          <w:w w:val="105"/>
        </w:rPr>
        <w:t xml:space="preserve"> </w:t>
      </w:r>
      <w:r>
        <w:rPr>
          <w:rFonts w:ascii="Times New Roman" w:hAnsi="Times New Roman" w:cs="Times New Roman"/>
          <w:w w:val="105"/>
        </w:rPr>
        <w:t>in</w:t>
      </w:r>
      <w:r>
        <w:rPr>
          <w:rFonts w:ascii="Times New Roman" w:hAnsi="Times New Roman" w:cs="Times New Roman"/>
          <w:spacing w:val="-7"/>
          <w:w w:val="105"/>
        </w:rPr>
        <w:t xml:space="preserve"> </w:t>
      </w:r>
      <w:r>
        <w:rPr>
          <w:rFonts w:ascii="Times New Roman" w:hAnsi="Times New Roman" w:cs="Times New Roman"/>
          <w:w w:val="105"/>
        </w:rPr>
        <w:t>bilancio</w:t>
      </w:r>
      <w:r>
        <w:rPr>
          <w:rFonts w:ascii="Times New Roman" w:hAnsi="Times New Roman" w:cs="Times New Roman"/>
          <w:spacing w:val="-7"/>
          <w:w w:val="105"/>
        </w:rPr>
        <w:t xml:space="preserve"> </w:t>
      </w:r>
      <w:r>
        <w:rPr>
          <w:rFonts w:ascii="Times New Roman" w:hAnsi="Times New Roman" w:cs="Times New Roman"/>
          <w:w w:val="105"/>
        </w:rPr>
        <w:t>è</w:t>
      </w:r>
      <w:r>
        <w:rPr>
          <w:rFonts w:ascii="Times New Roman" w:hAnsi="Times New Roman" w:cs="Times New Roman"/>
          <w:spacing w:val="-6"/>
          <w:w w:val="105"/>
        </w:rPr>
        <w:t xml:space="preserve"> </w:t>
      </w:r>
      <w:r>
        <w:rPr>
          <w:rFonts w:ascii="Times New Roman" w:hAnsi="Times New Roman" w:cs="Times New Roman"/>
          <w:w w:val="105"/>
        </w:rPr>
        <w:t>previsto</w:t>
      </w:r>
      <w:r>
        <w:rPr>
          <w:rFonts w:ascii="Times New Roman" w:hAnsi="Times New Roman" w:cs="Times New Roman"/>
          <w:spacing w:val="-5"/>
          <w:w w:val="105"/>
        </w:rPr>
        <w:t xml:space="preserve"> </w:t>
      </w:r>
      <w:r>
        <w:rPr>
          <w:rFonts w:ascii="Times New Roman" w:hAnsi="Times New Roman" w:cs="Times New Roman"/>
          <w:w w:val="105"/>
        </w:rPr>
        <w:t>l’incasso</w:t>
      </w:r>
      <w:r>
        <w:rPr>
          <w:rFonts w:ascii="Times New Roman" w:hAnsi="Times New Roman" w:cs="Times New Roman"/>
          <w:spacing w:val="-5"/>
          <w:w w:val="105"/>
        </w:rPr>
        <w:t xml:space="preserve"> </w:t>
      </w:r>
      <w:r>
        <w:rPr>
          <w:rFonts w:ascii="Times New Roman" w:hAnsi="Times New Roman" w:cs="Times New Roman"/>
          <w:w w:val="105"/>
        </w:rPr>
        <w:t>di</w:t>
      </w:r>
      <w:r>
        <w:rPr>
          <w:rFonts w:ascii="Times New Roman" w:hAnsi="Times New Roman" w:cs="Times New Roman"/>
          <w:spacing w:val="-7"/>
          <w:w w:val="105"/>
        </w:rPr>
        <w:t xml:space="preserve"> </w:t>
      </w:r>
      <w:r>
        <w:rPr>
          <w:rFonts w:ascii="Times New Roman" w:hAnsi="Times New Roman" w:cs="Times New Roman"/>
          <w:w w:val="105"/>
        </w:rPr>
        <w:t>€</w:t>
      </w:r>
      <w:r>
        <w:rPr>
          <w:rFonts w:ascii="Times New Roman" w:hAnsi="Times New Roman" w:cs="Times New Roman"/>
          <w:spacing w:val="-5"/>
          <w:w w:val="105"/>
        </w:rPr>
        <w:t xml:space="preserve"> </w:t>
      </w:r>
      <w:r w:rsidR="00D0481B">
        <w:rPr>
          <w:rFonts w:ascii="Times New Roman" w:hAnsi="Times New Roman" w:cs="Times New Roman"/>
          <w:w w:val="105"/>
        </w:rPr>
        <w:t>23.022,53</w:t>
      </w:r>
      <w:r>
        <w:rPr>
          <w:rFonts w:ascii="Times New Roman" w:hAnsi="Times New Roman" w:cs="Times New Roman"/>
          <w:spacing w:val="-7"/>
          <w:w w:val="105"/>
        </w:rPr>
        <w:t xml:space="preserve"> </w:t>
      </w:r>
      <w:r>
        <w:rPr>
          <w:rFonts w:ascii="Times New Roman" w:hAnsi="Times New Roman" w:cs="Times New Roman"/>
          <w:w w:val="105"/>
        </w:rPr>
        <w:t>come</w:t>
      </w:r>
      <w:r>
        <w:rPr>
          <w:rFonts w:ascii="Times New Roman" w:hAnsi="Times New Roman" w:cs="Times New Roman"/>
          <w:spacing w:val="-7"/>
          <w:w w:val="105"/>
        </w:rPr>
        <w:t xml:space="preserve"> </w:t>
      </w:r>
      <w:r>
        <w:rPr>
          <w:rFonts w:ascii="Times New Roman" w:hAnsi="Times New Roman" w:cs="Times New Roman"/>
          <w:w w:val="105"/>
        </w:rPr>
        <w:t>riparto</w:t>
      </w:r>
      <w:r>
        <w:rPr>
          <w:rFonts w:ascii="Times New Roman" w:hAnsi="Times New Roman" w:cs="Times New Roman"/>
          <w:spacing w:val="-53"/>
          <w:w w:val="105"/>
        </w:rPr>
        <w:t xml:space="preserve"> </w:t>
      </w:r>
      <w:r>
        <w:rPr>
          <w:rFonts w:ascii="Times New Roman" w:hAnsi="Times New Roman" w:cs="Times New Roman"/>
          <w:w w:val="105"/>
        </w:rPr>
        <w:t>per</w:t>
      </w:r>
      <w:r>
        <w:rPr>
          <w:rFonts w:ascii="Times New Roman" w:hAnsi="Times New Roman" w:cs="Times New Roman"/>
          <w:spacing w:val="-6"/>
          <w:w w:val="105"/>
        </w:rPr>
        <w:t xml:space="preserve"> </w:t>
      </w:r>
      <w:r>
        <w:rPr>
          <w:rFonts w:ascii="Times New Roman" w:hAnsi="Times New Roman" w:cs="Times New Roman"/>
          <w:w w:val="105"/>
        </w:rPr>
        <w:t>l’utilizzo</w:t>
      </w:r>
      <w:r>
        <w:rPr>
          <w:rFonts w:ascii="Times New Roman" w:hAnsi="Times New Roman" w:cs="Times New Roman"/>
          <w:spacing w:val="-5"/>
          <w:w w:val="105"/>
        </w:rPr>
        <w:t xml:space="preserve"> </w:t>
      </w:r>
      <w:r>
        <w:rPr>
          <w:rFonts w:ascii="Times New Roman" w:hAnsi="Times New Roman" w:cs="Times New Roman"/>
          <w:w w:val="105"/>
        </w:rPr>
        <w:t>in</w:t>
      </w:r>
      <w:r>
        <w:rPr>
          <w:rFonts w:ascii="Times New Roman" w:hAnsi="Times New Roman" w:cs="Times New Roman"/>
          <w:spacing w:val="-6"/>
          <w:w w:val="105"/>
        </w:rPr>
        <w:t xml:space="preserve"> </w:t>
      </w:r>
      <w:r>
        <w:rPr>
          <w:rFonts w:ascii="Times New Roman" w:hAnsi="Times New Roman" w:cs="Times New Roman"/>
          <w:w w:val="105"/>
        </w:rPr>
        <w:t>comodato</w:t>
      </w:r>
      <w:r>
        <w:rPr>
          <w:rFonts w:ascii="Times New Roman" w:hAnsi="Times New Roman" w:cs="Times New Roman"/>
          <w:spacing w:val="-6"/>
          <w:w w:val="105"/>
        </w:rPr>
        <w:t xml:space="preserve"> </w:t>
      </w:r>
      <w:r>
        <w:rPr>
          <w:rFonts w:ascii="Times New Roman" w:hAnsi="Times New Roman" w:cs="Times New Roman"/>
          <w:w w:val="105"/>
        </w:rPr>
        <w:t>del</w:t>
      </w:r>
      <w:r w:rsidR="00D0481B">
        <w:rPr>
          <w:rFonts w:ascii="Times New Roman" w:hAnsi="Times New Roman" w:cs="Times New Roman"/>
          <w:w w:val="105"/>
        </w:rPr>
        <w:t>le dipendenti dell’ente presso il Comune di Verrua Po</w:t>
      </w:r>
      <w:r>
        <w:rPr>
          <w:rFonts w:ascii="Times New Roman" w:hAnsi="Times New Roman" w:cs="Times New Roman"/>
          <w:w w:val="105"/>
        </w:rPr>
        <w:t>.</w:t>
      </w:r>
      <w:r>
        <w:rPr>
          <w:rFonts w:ascii="Times New Roman" w:hAnsi="Times New Roman" w:cs="Times New Roman"/>
          <w:spacing w:val="2"/>
          <w:w w:val="105"/>
        </w:rPr>
        <w:t xml:space="preserve"> </w:t>
      </w:r>
      <w:r>
        <w:rPr>
          <w:rFonts w:ascii="Times New Roman" w:hAnsi="Times New Roman" w:cs="Times New Roman"/>
          <w:w w:val="105"/>
        </w:rPr>
        <w:t>La</w:t>
      </w:r>
      <w:r>
        <w:rPr>
          <w:rFonts w:ascii="Times New Roman" w:hAnsi="Times New Roman" w:cs="Times New Roman"/>
          <w:spacing w:val="2"/>
          <w:w w:val="105"/>
        </w:rPr>
        <w:t xml:space="preserve"> </w:t>
      </w:r>
      <w:r>
        <w:rPr>
          <w:rFonts w:ascii="Times New Roman" w:hAnsi="Times New Roman" w:cs="Times New Roman"/>
          <w:w w:val="105"/>
        </w:rPr>
        <w:t>cifra</w:t>
      </w:r>
      <w:r>
        <w:rPr>
          <w:rFonts w:ascii="Times New Roman" w:hAnsi="Times New Roman" w:cs="Times New Roman"/>
          <w:spacing w:val="2"/>
          <w:w w:val="105"/>
        </w:rPr>
        <w:t xml:space="preserve"> </w:t>
      </w:r>
      <w:r>
        <w:rPr>
          <w:rFonts w:ascii="Times New Roman" w:hAnsi="Times New Roman" w:cs="Times New Roman"/>
          <w:w w:val="105"/>
        </w:rPr>
        <w:t>è</w:t>
      </w:r>
      <w:r>
        <w:rPr>
          <w:rFonts w:ascii="Times New Roman" w:hAnsi="Times New Roman" w:cs="Times New Roman"/>
          <w:spacing w:val="2"/>
          <w:w w:val="105"/>
        </w:rPr>
        <w:t xml:space="preserve"> </w:t>
      </w:r>
      <w:r>
        <w:rPr>
          <w:rFonts w:ascii="Times New Roman" w:hAnsi="Times New Roman" w:cs="Times New Roman"/>
          <w:w w:val="105"/>
        </w:rPr>
        <w:t>pari</w:t>
      </w:r>
      <w:r>
        <w:rPr>
          <w:rFonts w:ascii="Times New Roman" w:hAnsi="Times New Roman" w:cs="Times New Roman"/>
          <w:spacing w:val="1"/>
          <w:w w:val="105"/>
        </w:rPr>
        <w:t xml:space="preserve"> </w:t>
      </w:r>
      <w:r>
        <w:rPr>
          <w:rFonts w:ascii="Times New Roman" w:hAnsi="Times New Roman" w:cs="Times New Roman"/>
          <w:w w:val="105"/>
        </w:rPr>
        <w:t>al</w:t>
      </w:r>
      <w:r>
        <w:rPr>
          <w:rFonts w:ascii="Times New Roman" w:hAnsi="Times New Roman" w:cs="Times New Roman"/>
          <w:spacing w:val="2"/>
          <w:w w:val="105"/>
        </w:rPr>
        <w:t xml:space="preserve"> </w:t>
      </w:r>
      <w:r>
        <w:rPr>
          <w:rFonts w:ascii="Times New Roman" w:hAnsi="Times New Roman" w:cs="Times New Roman"/>
          <w:w w:val="105"/>
        </w:rPr>
        <w:t>50%</w:t>
      </w:r>
      <w:r>
        <w:rPr>
          <w:rFonts w:ascii="Times New Roman" w:hAnsi="Times New Roman" w:cs="Times New Roman"/>
          <w:spacing w:val="2"/>
          <w:w w:val="105"/>
        </w:rPr>
        <w:t xml:space="preserve"> </w:t>
      </w:r>
      <w:r>
        <w:rPr>
          <w:rFonts w:ascii="Times New Roman" w:hAnsi="Times New Roman" w:cs="Times New Roman"/>
          <w:w w:val="105"/>
        </w:rPr>
        <w:t>della</w:t>
      </w:r>
      <w:r>
        <w:rPr>
          <w:rFonts w:ascii="Times New Roman" w:hAnsi="Times New Roman" w:cs="Times New Roman"/>
          <w:spacing w:val="3"/>
          <w:w w:val="105"/>
        </w:rPr>
        <w:t xml:space="preserve"> </w:t>
      </w:r>
      <w:r>
        <w:rPr>
          <w:rFonts w:ascii="Times New Roman" w:hAnsi="Times New Roman" w:cs="Times New Roman"/>
          <w:w w:val="105"/>
        </w:rPr>
        <w:t>spesa</w:t>
      </w:r>
      <w:r>
        <w:rPr>
          <w:rFonts w:ascii="Times New Roman" w:hAnsi="Times New Roman" w:cs="Times New Roman"/>
          <w:spacing w:val="1"/>
          <w:w w:val="105"/>
        </w:rPr>
        <w:t xml:space="preserve"> </w:t>
      </w:r>
      <w:r>
        <w:rPr>
          <w:rFonts w:ascii="Times New Roman" w:hAnsi="Times New Roman" w:cs="Times New Roman"/>
          <w:w w:val="105"/>
        </w:rPr>
        <w:t>prevista</w:t>
      </w:r>
      <w:r>
        <w:rPr>
          <w:rFonts w:ascii="Times New Roman" w:hAnsi="Times New Roman" w:cs="Times New Roman"/>
          <w:spacing w:val="3"/>
          <w:w w:val="105"/>
        </w:rPr>
        <w:t xml:space="preserve"> </w:t>
      </w:r>
      <w:r>
        <w:rPr>
          <w:rFonts w:ascii="Times New Roman" w:hAnsi="Times New Roman" w:cs="Times New Roman"/>
          <w:w w:val="105"/>
        </w:rPr>
        <w:t>dal</w:t>
      </w:r>
      <w:r>
        <w:rPr>
          <w:rFonts w:ascii="Times New Roman" w:hAnsi="Times New Roman" w:cs="Times New Roman"/>
          <w:spacing w:val="2"/>
          <w:w w:val="105"/>
        </w:rPr>
        <w:t xml:space="preserve"> </w:t>
      </w:r>
      <w:r>
        <w:rPr>
          <w:rFonts w:ascii="Times New Roman" w:hAnsi="Times New Roman" w:cs="Times New Roman"/>
          <w:w w:val="105"/>
        </w:rPr>
        <w:t>Comune di</w:t>
      </w:r>
      <w:r>
        <w:rPr>
          <w:rFonts w:ascii="Times New Roman" w:hAnsi="Times New Roman" w:cs="Times New Roman"/>
          <w:spacing w:val="2"/>
          <w:w w:val="105"/>
        </w:rPr>
        <w:t xml:space="preserve"> </w:t>
      </w:r>
      <w:r w:rsidR="00D0481B">
        <w:rPr>
          <w:rFonts w:ascii="Times New Roman" w:hAnsi="Times New Roman" w:cs="Times New Roman"/>
          <w:w w:val="105"/>
        </w:rPr>
        <w:t>Rea</w:t>
      </w:r>
      <w:r>
        <w:rPr>
          <w:rFonts w:ascii="Times New Roman" w:hAnsi="Times New Roman" w:cs="Times New Roman"/>
          <w:w w:val="105"/>
        </w:rPr>
        <w:t>.</w:t>
      </w:r>
    </w:p>
    <w:p w:rsidR="00B51A01" w:rsidRDefault="00B51A01" w:rsidP="00D1027F">
      <w:pPr>
        <w:tabs>
          <w:tab w:val="left" w:pos="284"/>
        </w:tabs>
        <w:jc w:val="both"/>
        <w:rPr>
          <w:rFonts w:ascii="Times New Roman" w:hAnsi="Times New Roman" w:cs="Times New Roman"/>
          <w:sz w:val="24"/>
          <w:szCs w:val="24"/>
        </w:rPr>
      </w:pPr>
    </w:p>
    <w:p w:rsidR="00B51A01" w:rsidRDefault="00AD706B" w:rsidP="00D1027F">
      <w:pPr>
        <w:pStyle w:val="Heading1"/>
        <w:spacing w:line="240" w:lineRule="auto"/>
        <w:ind w:left="0"/>
        <w:jc w:val="both"/>
        <w:rPr>
          <w:rFonts w:ascii="Times New Roman" w:hAnsi="Times New Roman" w:cs="Times New Roman"/>
        </w:rPr>
      </w:pPr>
      <w:bookmarkStart w:id="7" w:name="TITOLO_IV_-_ENTRATE_IN_CONTO_CAPITALE"/>
      <w:bookmarkEnd w:id="7"/>
      <w:r>
        <w:rPr>
          <w:rFonts w:ascii="Times New Roman" w:hAnsi="Times New Roman" w:cs="Times New Roman"/>
        </w:rPr>
        <w:t>TITOLO</w:t>
      </w:r>
      <w:r>
        <w:rPr>
          <w:rFonts w:ascii="Times New Roman" w:hAnsi="Times New Roman" w:cs="Times New Roman"/>
          <w:spacing w:val="-1"/>
        </w:rPr>
        <w:t xml:space="preserve"> </w:t>
      </w:r>
      <w:r>
        <w:rPr>
          <w:rFonts w:ascii="Times New Roman" w:hAnsi="Times New Roman" w:cs="Times New Roman"/>
        </w:rPr>
        <w:t>IV</w:t>
      </w:r>
      <w:r>
        <w:rPr>
          <w:rFonts w:ascii="Times New Roman" w:hAnsi="Times New Roman" w:cs="Times New Roman"/>
          <w:spacing w:val="-2"/>
        </w:rPr>
        <w:t xml:space="preserve"> </w:t>
      </w:r>
      <w:r>
        <w:rPr>
          <w:rFonts w:ascii="Times New Roman" w:hAnsi="Times New Roman" w:cs="Times New Roman"/>
        </w:rPr>
        <w:t>-</w:t>
      </w:r>
      <w:r>
        <w:rPr>
          <w:rFonts w:ascii="Times New Roman" w:hAnsi="Times New Roman" w:cs="Times New Roman"/>
          <w:spacing w:val="-1"/>
        </w:rPr>
        <w:t xml:space="preserve"> </w:t>
      </w:r>
      <w:r>
        <w:rPr>
          <w:rFonts w:ascii="Times New Roman" w:hAnsi="Times New Roman" w:cs="Times New Roman"/>
        </w:rPr>
        <w:t>ENTRATE</w:t>
      </w:r>
      <w:r>
        <w:rPr>
          <w:rFonts w:ascii="Times New Roman" w:hAnsi="Times New Roman" w:cs="Times New Roman"/>
          <w:spacing w:val="-1"/>
        </w:rPr>
        <w:t xml:space="preserve"> </w:t>
      </w:r>
      <w:r>
        <w:rPr>
          <w:rFonts w:ascii="Times New Roman" w:hAnsi="Times New Roman" w:cs="Times New Roman"/>
        </w:rPr>
        <w:t>IN</w:t>
      </w:r>
      <w:r>
        <w:rPr>
          <w:rFonts w:ascii="Times New Roman" w:hAnsi="Times New Roman" w:cs="Times New Roman"/>
          <w:spacing w:val="-1"/>
        </w:rPr>
        <w:t xml:space="preserve"> </w:t>
      </w:r>
      <w:r>
        <w:rPr>
          <w:rFonts w:ascii="Times New Roman" w:hAnsi="Times New Roman" w:cs="Times New Roman"/>
        </w:rPr>
        <w:t>CONTO</w:t>
      </w:r>
      <w:r>
        <w:rPr>
          <w:rFonts w:ascii="Times New Roman" w:hAnsi="Times New Roman" w:cs="Times New Roman"/>
          <w:spacing w:val="-1"/>
        </w:rPr>
        <w:t xml:space="preserve"> </w:t>
      </w:r>
      <w:r>
        <w:rPr>
          <w:rFonts w:ascii="Times New Roman" w:hAnsi="Times New Roman" w:cs="Times New Roman"/>
        </w:rPr>
        <w:t>CAPITALE</w:t>
      </w:r>
    </w:p>
    <w:p w:rsidR="00B51A01" w:rsidRDefault="00B51A01" w:rsidP="00D1027F">
      <w:pPr>
        <w:jc w:val="both"/>
        <w:rPr>
          <w:rFonts w:ascii="Times New Roman" w:hAnsi="Times New Roman" w:cs="Times New Roman"/>
          <w:b/>
          <w:sz w:val="24"/>
          <w:szCs w:val="24"/>
        </w:rPr>
      </w:pPr>
    </w:p>
    <w:p w:rsidR="00B51A01" w:rsidRDefault="00AD706B" w:rsidP="00D1027F">
      <w:pPr>
        <w:jc w:val="both"/>
        <w:rPr>
          <w:rFonts w:ascii="Times New Roman" w:hAnsi="Times New Roman" w:cs="Times New Roman"/>
          <w:b/>
          <w:sz w:val="24"/>
          <w:szCs w:val="24"/>
        </w:rPr>
      </w:pPr>
      <w:r>
        <w:rPr>
          <w:rFonts w:ascii="Times New Roman" w:hAnsi="Times New Roman" w:cs="Times New Roman"/>
          <w:b/>
          <w:sz w:val="24"/>
          <w:szCs w:val="24"/>
        </w:rPr>
        <w:t>Contributo</w:t>
      </w:r>
      <w:r>
        <w:rPr>
          <w:rFonts w:ascii="Times New Roman" w:hAnsi="Times New Roman" w:cs="Times New Roman"/>
          <w:b/>
          <w:spacing w:val="-2"/>
          <w:sz w:val="24"/>
          <w:szCs w:val="24"/>
        </w:rPr>
        <w:t xml:space="preserve"> </w:t>
      </w:r>
      <w:r>
        <w:rPr>
          <w:rFonts w:ascii="Times New Roman" w:hAnsi="Times New Roman" w:cs="Times New Roman"/>
          <w:b/>
          <w:sz w:val="24"/>
          <w:szCs w:val="24"/>
        </w:rPr>
        <w:t>per</w:t>
      </w:r>
      <w:r>
        <w:rPr>
          <w:rFonts w:ascii="Times New Roman" w:hAnsi="Times New Roman" w:cs="Times New Roman"/>
          <w:b/>
          <w:spacing w:val="-2"/>
          <w:sz w:val="24"/>
          <w:szCs w:val="24"/>
        </w:rPr>
        <w:t xml:space="preserve"> </w:t>
      </w:r>
      <w:r>
        <w:rPr>
          <w:rFonts w:ascii="Times New Roman" w:hAnsi="Times New Roman" w:cs="Times New Roman"/>
          <w:b/>
          <w:sz w:val="24"/>
          <w:szCs w:val="24"/>
        </w:rPr>
        <w:t>gli</w:t>
      </w:r>
      <w:r>
        <w:rPr>
          <w:rFonts w:ascii="Times New Roman" w:hAnsi="Times New Roman" w:cs="Times New Roman"/>
          <w:b/>
          <w:spacing w:val="-2"/>
          <w:sz w:val="24"/>
          <w:szCs w:val="24"/>
        </w:rPr>
        <w:t xml:space="preserve"> </w:t>
      </w:r>
      <w:r>
        <w:rPr>
          <w:rFonts w:ascii="Times New Roman" w:hAnsi="Times New Roman" w:cs="Times New Roman"/>
          <w:b/>
          <w:sz w:val="24"/>
          <w:szCs w:val="24"/>
        </w:rPr>
        <w:t>investimenti</w:t>
      </w:r>
      <w:r>
        <w:rPr>
          <w:rFonts w:ascii="Times New Roman" w:hAnsi="Times New Roman" w:cs="Times New Roman"/>
          <w:b/>
          <w:spacing w:val="-2"/>
          <w:sz w:val="24"/>
          <w:szCs w:val="24"/>
        </w:rPr>
        <w:t xml:space="preserve"> </w:t>
      </w:r>
      <w:r>
        <w:rPr>
          <w:rFonts w:ascii="Times New Roman" w:hAnsi="Times New Roman" w:cs="Times New Roman"/>
          <w:b/>
          <w:sz w:val="24"/>
          <w:szCs w:val="24"/>
        </w:rPr>
        <w:t>destinate ad</w:t>
      </w:r>
      <w:r>
        <w:rPr>
          <w:rFonts w:ascii="Times New Roman" w:hAnsi="Times New Roman" w:cs="Times New Roman"/>
          <w:b/>
          <w:spacing w:val="-3"/>
          <w:sz w:val="24"/>
          <w:szCs w:val="24"/>
        </w:rPr>
        <w:t xml:space="preserve"> </w:t>
      </w:r>
      <w:r>
        <w:rPr>
          <w:rFonts w:ascii="Times New Roman" w:hAnsi="Times New Roman" w:cs="Times New Roman"/>
          <w:b/>
          <w:sz w:val="24"/>
          <w:szCs w:val="24"/>
        </w:rPr>
        <w:t>opere</w:t>
      </w:r>
      <w:r>
        <w:rPr>
          <w:rFonts w:ascii="Times New Roman" w:hAnsi="Times New Roman" w:cs="Times New Roman"/>
          <w:b/>
          <w:spacing w:val="-2"/>
          <w:sz w:val="24"/>
          <w:szCs w:val="24"/>
        </w:rPr>
        <w:t xml:space="preserve"> </w:t>
      </w:r>
      <w:r>
        <w:rPr>
          <w:rFonts w:ascii="Times New Roman" w:hAnsi="Times New Roman" w:cs="Times New Roman"/>
          <w:b/>
          <w:sz w:val="24"/>
          <w:szCs w:val="24"/>
        </w:rPr>
        <w:t>pubbliche</w:t>
      </w:r>
    </w:p>
    <w:p w:rsidR="00B51A01" w:rsidRDefault="00AD706B" w:rsidP="00D1027F">
      <w:pPr>
        <w:jc w:val="both"/>
        <w:rPr>
          <w:rFonts w:ascii="Times New Roman" w:eastAsia="ArialMT" w:hAnsi="Times New Roman" w:cs="Times New Roman"/>
          <w:sz w:val="24"/>
          <w:szCs w:val="24"/>
        </w:rPr>
      </w:pPr>
      <w:r>
        <w:rPr>
          <w:rFonts w:ascii="Times New Roman" w:eastAsia="ArialMT" w:hAnsi="Times New Roman" w:cs="Times New Roman"/>
          <w:w w:val="105"/>
          <w:sz w:val="24"/>
          <w:szCs w:val="24"/>
        </w:rPr>
        <w:t>Le risorse di questo genere, salvo deroghe espressamente autorizzate</w:t>
      </w:r>
      <w:r>
        <w:rPr>
          <w:rFonts w:ascii="Times New Roman" w:eastAsia="ArialMT" w:hAnsi="Times New Roman" w:cs="Times New Roman"/>
          <w:sz w:val="24"/>
          <w:szCs w:val="24"/>
        </w:rPr>
        <w:t xml:space="preserve"> dalla legge, sono destinate al finanziamento degli investimenti fissi lordi.</w:t>
      </w:r>
    </w:p>
    <w:p w:rsidR="00B51A01" w:rsidRDefault="00B51A01" w:rsidP="00D1027F">
      <w:pPr>
        <w:jc w:val="both"/>
        <w:rPr>
          <w:rFonts w:ascii="Times New Roman" w:hAnsi="Times New Roman"/>
          <w:sz w:val="24"/>
          <w:szCs w:val="24"/>
        </w:rPr>
      </w:pPr>
    </w:p>
    <w:p w:rsidR="00B51A01" w:rsidRDefault="00AD706B" w:rsidP="00D1027F">
      <w:pPr>
        <w:jc w:val="both"/>
        <w:rPr>
          <w:rFonts w:ascii="Times New Roman" w:hAnsi="Times New Roman" w:cs="Times New Roman"/>
          <w:w w:val="105"/>
          <w:sz w:val="24"/>
          <w:szCs w:val="24"/>
        </w:rPr>
      </w:pPr>
      <w:r>
        <w:rPr>
          <w:rFonts w:ascii="Times New Roman" w:hAnsi="Times New Roman" w:cs="Times New Roman"/>
          <w:w w:val="105"/>
          <w:sz w:val="24"/>
          <w:szCs w:val="24"/>
        </w:rPr>
        <w:t>Nel bilancio di previsione 2023-2025 sono state inserite le seguenti voci di investimento:</w:t>
      </w:r>
    </w:p>
    <w:p w:rsidR="00B51A01" w:rsidRDefault="00AD706B" w:rsidP="00D1027F">
      <w:pPr>
        <w:jc w:val="both"/>
        <w:rPr>
          <w:rFonts w:ascii="Times New Roman" w:hAnsi="Times New Roman" w:cs="Times New Roman"/>
          <w:w w:val="105"/>
          <w:sz w:val="24"/>
          <w:szCs w:val="24"/>
        </w:rPr>
      </w:pPr>
      <w:r>
        <w:rPr>
          <w:rFonts w:ascii="Times New Roman" w:hAnsi="Times New Roman" w:cs="Times New Roman"/>
          <w:w w:val="105"/>
          <w:sz w:val="24"/>
          <w:szCs w:val="24"/>
        </w:rPr>
        <w:t>a) per gli esercizi 2023 e 2024 l’importo di € 50.000,00 previsti dal D.M. del 14/01/2020;</w:t>
      </w:r>
    </w:p>
    <w:p w:rsidR="00B51A01" w:rsidRDefault="00AD706B" w:rsidP="00D1027F">
      <w:pPr>
        <w:jc w:val="both"/>
        <w:rPr>
          <w:rFonts w:ascii="Times New Roman" w:hAnsi="Times New Roman" w:cs="Times New Roman"/>
          <w:w w:val="105"/>
          <w:sz w:val="24"/>
          <w:szCs w:val="24"/>
        </w:rPr>
      </w:pPr>
      <w:r>
        <w:rPr>
          <w:rFonts w:ascii="Times New Roman" w:hAnsi="Times New Roman" w:cs="Times New Roman"/>
          <w:w w:val="105"/>
          <w:sz w:val="24"/>
          <w:szCs w:val="24"/>
        </w:rPr>
        <w:t>b) per l’esercizio 2023 l’importo di € 5.000,00 previsti dal Decreto del Ministero dell’Interno del 14 gennaio 2022 destinato alla manutenzione straordinaria delle strade comunali, dei marciapiedi e dell'arredo urbano;</w:t>
      </w:r>
    </w:p>
    <w:p w:rsidR="00CC0917" w:rsidRDefault="00CC0917" w:rsidP="00D1027F">
      <w:pPr>
        <w:jc w:val="both"/>
        <w:rPr>
          <w:rFonts w:ascii="Times New Roman" w:hAnsi="Times New Roman" w:cs="Times New Roman"/>
          <w:w w:val="105"/>
          <w:sz w:val="24"/>
          <w:szCs w:val="24"/>
        </w:rPr>
      </w:pPr>
      <w:r>
        <w:rPr>
          <w:rFonts w:ascii="Times New Roman" w:hAnsi="Times New Roman" w:cs="Times New Roman"/>
          <w:w w:val="105"/>
          <w:sz w:val="24"/>
          <w:szCs w:val="24"/>
        </w:rPr>
        <w:t>c) per</w:t>
      </w:r>
      <w:r w:rsidRPr="00CC0917">
        <w:rPr>
          <w:rFonts w:ascii="Times New Roman" w:hAnsi="Times New Roman" w:cs="Times New Roman"/>
          <w:w w:val="105"/>
          <w:sz w:val="24"/>
          <w:szCs w:val="24"/>
        </w:rPr>
        <w:t xml:space="preserve"> </w:t>
      </w:r>
      <w:r>
        <w:rPr>
          <w:rFonts w:ascii="Times New Roman" w:hAnsi="Times New Roman" w:cs="Times New Roman"/>
          <w:w w:val="105"/>
          <w:sz w:val="24"/>
          <w:szCs w:val="24"/>
        </w:rPr>
        <w:t xml:space="preserve">l’esercizio 2023 l’importo di € 84.915,49 </w:t>
      </w:r>
      <w:r w:rsidRPr="00CC0917">
        <w:rPr>
          <w:rFonts w:ascii="Times New Roman" w:hAnsi="Times New Roman" w:cs="Times New Roman"/>
          <w:w w:val="105"/>
          <w:sz w:val="24"/>
          <w:szCs w:val="24"/>
        </w:rPr>
        <w:t xml:space="preserve">previsto dalla Regione Lombardia </w:t>
      </w:r>
      <w:r>
        <w:rPr>
          <w:rFonts w:ascii="Times New Roman" w:hAnsi="Times New Roman" w:cs="Times New Roman"/>
          <w:w w:val="105"/>
          <w:sz w:val="24"/>
          <w:szCs w:val="24"/>
        </w:rPr>
        <w:t>per i</w:t>
      </w:r>
      <w:r w:rsidRPr="00CC0917">
        <w:rPr>
          <w:rFonts w:ascii="Times New Roman" w:hAnsi="Times New Roman" w:cs="Times New Roman"/>
          <w:w w:val="105"/>
          <w:sz w:val="24"/>
          <w:szCs w:val="24"/>
        </w:rPr>
        <w:t>l contenimento dei consumi energetici delle strutture pubbliche attraverso l’integrazione con impianti a fonte rinnovabile</w:t>
      </w:r>
      <w:r w:rsidR="009D1379">
        <w:rPr>
          <w:rFonts w:ascii="Times New Roman" w:hAnsi="Times New Roman" w:cs="Times New Roman"/>
          <w:w w:val="105"/>
          <w:sz w:val="24"/>
          <w:szCs w:val="24"/>
        </w:rPr>
        <w:t xml:space="preserve"> (</w:t>
      </w:r>
      <w:r w:rsidR="009D1379" w:rsidRPr="009D1379">
        <w:rPr>
          <w:rFonts w:ascii="Times New Roman" w:hAnsi="Times New Roman" w:cs="Times New Roman"/>
          <w:w w:val="105"/>
          <w:sz w:val="24"/>
          <w:szCs w:val="24"/>
        </w:rPr>
        <w:t>D.d</w:t>
      </w:r>
      <w:r w:rsidR="002A3831">
        <w:rPr>
          <w:rFonts w:ascii="Times New Roman" w:hAnsi="Times New Roman" w:cs="Times New Roman"/>
          <w:w w:val="105"/>
          <w:sz w:val="24"/>
          <w:szCs w:val="24"/>
        </w:rPr>
        <w:t>.u.o. 21 ottobre 2022 - n. 15152</w:t>
      </w:r>
      <w:r w:rsidR="009D1379" w:rsidRPr="009D1379">
        <w:rPr>
          <w:rFonts w:ascii="Times New Roman" w:hAnsi="Times New Roman" w:cs="Times New Roman"/>
          <w:w w:val="105"/>
          <w:sz w:val="24"/>
          <w:szCs w:val="24"/>
        </w:rPr>
        <w:t>)</w:t>
      </w:r>
      <w:r w:rsidRPr="00CC0917">
        <w:rPr>
          <w:rFonts w:ascii="Times New Roman" w:hAnsi="Times New Roman" w:cs="Times New Roman"/>
          <w:w w:val="105"/>
          <w:sz w:val="24"/>
          <w:szCs w:val="24"/>
        </w:rPr>
        <w:t>;</w:t>
      </w:r>
    </w:p>
    <w:p w:rsidR="00B51A01" w:rsidRPr="00CC0917" w:rsidRDefault="00AD706B" w:rsidP="00D1027F">
      <w:pPr>
        <w:jc w:val="both"/>
        <w:rPr>
          <w:rFonts w:ascii="Times New Roman" w:hAnsi="Times New Roman" w:cs="Times New Roman"/>
          <w:w w:val="105"/>
          <w:sz w:val="24"/>
          <w:szCs w:val="24"/>
        </w:rPr>
      </w:pPr>
      <w:r>
        <w:rPr>
          <w:rFonts w:ascii="Times New Roman" w:hAnsi="Times New Roman" w:cs="Times New Roman"/>
          <w:w w:val="105"/>
          <w:sz w:val="24"/>
          <w:szCs w:val="24"/>
        </w:rPr>
        <w:t xml:space="preserve">c) per tutte le annualità del bilancio l’importo di € </w:t>
      </w:r>
      <w:r w:rsidR="00A07ECD">
        <w:rPr>
          <w:rFonts w:ascii="Times New Roman" w:hAnsi="Times New Roman" w:cs="Times New Roman"/>
          <w:w w:val="105"/>
          <w:sz w:val="24"/>
          <w:szCs w:val="24"/>
        </w:rPr>
        <w:t>8</w:t>
      </w:r>
      <w:r>
        <w:rPr>
          <w:rFonts w:ascii="Times New Roman" w:hAnsi="Times New Roman" w:cs="Times New Roman"/>
          <w:w w:val="105"/>
          <w:sz w:val="24"/>
          <w:szCs w:val="24"/>
        </w:rPr>
        <w:t>.000,00 per opere finanziate con concessioni cimiteriali;</w:t>
      </w:r>
    </w:p>
    <w:p w:rsidR="00B51A01" w:rsidRDefault="00B51A01" w:rsidP="00D1027F">
      <w:pPr>
        <w:jc w:val="both"/>
        <w:rPr>
          <w:rFonts w:ascii="Times New Roman" w:hAnsi="Times New Roman" w:cs="Times New Roman"/>
          <w:w w:val="105"/>
          <w:sz w:val="24"/>
          <w:szCs w:val="24"/>
        </w:rPr>
      </w:pPr>
    </w:p>
    <w:p w:rsidR="00B51A01" w:rsidRDefault="00AD706B" w:rsidP="00D1027F">
      <w:pPr>
        <w:pStyle w:val="Corpodeltesto"/>
        <w:ind w:left="0"/>
        <w:rPr>
          <w:rFonts w:ascii="Times New Roman" w:hAnsi="Times New Roman" w:cs="Times New Roman"/>
          <w:w w:val="105"/>
        </w:rPr>
      </w:pPr>
      <w:r>
        <w:rPr>
          <w:rFonts w:ascii="Times New Roman" w:hAnsi="Times New Roman" w:cs="Times New Roman"/>
          <w:spacing w:val="-1"/>
          <w:w w:val="105"/>
        </w:rPr>
        <w:t>L’Amministrazione</w:t>
      </w:r>
      <w:r>
        <w:rPr>
          <w:rFonts w:ascii="Times New Roman" w:hAnsi="Times New Roman" w:cs="Times New Roman"/>
          <w:spacing w:val="-11"/>
          <w:w w:val="105"/>
        </w:rPr>
        <w:t xml:space="preserve"> </w:t>
      </w:r>
      <w:r>
        <w:rPr>
          <w:rFonts w:ascii="Times New Roman" w:hAnsi="Times New Roman" w:cs="Times New Roman"/>
          <w:w w:val="105"/>
        </w:rPr>
        <w:t>intende</w:t>
      </w:r>
      <w:r>
        <w:rPr>
          <w:rFonts w:ascii="Times New Roman" w:hAnsi="Times New Roman" w:cs="Times New Roman"/>
          <w:spacing w:val="-9"/>
          <w:w w:val="105"/>
        </w:rPr>
        <w:t xml:space="preserve"> </w:t>
      </w:r>
      <w:r>
        <w:rPr>
          <w:rFonts w:ascii="Times New Roman" w:hAnsi="Times New Roman" w:cs="Times New Roman"/>
          <w:w w:val="105"/>
        </w:rPr>
        <w:t>utilizzare</w:t>
      </w:r>
      <w:r>
        <w:rPr>
          <w:rFonts w:ascii="Times New Roman" w:hAnsi="Times New Roman" w:cs="Times New Roman"/>
          <w:spacing w:val="-11"/>
          <w:w w:val="105"/>
        </w:rPr>
        <w:t xml:space="preserve"> </w:t>
      </w:r>
      <w:r>
        <w:rPr>
          <w:rFonts w:ascii="Times New Roman" w:hAnsi="Times New Roman" w:cs="Times New Roman"/>
          <w:w w:val="105"/>
        </w:rPr>
        <w:t>i</w:t>
      </w:r>
      <w:r>
        <w:rPr>
          <w:rFonts w:ascii="Times New Roman" w:hAnsi="Times New Roman" w:cs="Times New Roman"/>
          <w:spacing w:val="-12"/>
          <w:w w:val="105"/>
        </w:rPr>
        <w:t xml:space="preserve"> </w:t>
      </w:r>
      <w:r>
        <w:rPr>
          <w:rFonts w:ascii="Times New Roman" w:hAnsi="Times New Roman" w:cs="Times New Roman"/>
          <w:w w:val="105"/>
        </w:rPr>
        <w:t>contributi</w:t>
      </w:r>
      <w:r>
        <w:rPr>
          <w:rFonts w:ascii="Times New Roman" w:hAnsi="Times New Roman" w:cs="Times New Roman"/>
          <w:spacing w:val="-9"/>
          <w:w w:val="105"/>
        </w:rPr>
        <w:t xml:space="preserve"> </w:t>
      </w:r>
      <w:r>
        <w:rPr>
          <w:rFonts w:ascii="Times New Roman" w:hAnsi="Times New Roman" w:cs="Times New Roman"/>
          <w:w w:val="105"/>
        </w:rPr>
        <w:t>per</w:t>
      </w:r>
      <w:r>
        <w:rPr>
          <w:rFonts w:ascii="Times New Roman" w:hAnsi="Times New Roman" w:cs="Times New Roman"/>
          <w:spacing w:val="-11"/>
          <w:w w:val="105"/>
        </w:rPr>
        <w:t xml:space="preserve"> </w:t>
      </w:r>
      <w:r>
        <w:rPr>
          <w:rFonts w:ascii="Times New Roman" w:hAnsi="Times New Roman" w:cs="Times New Roman"/>
          <w:w w:val="105"/>
        </w:rPr>
        <w:t>investimenti</w:t>
      </w:r>
      <w:r>
        <w:rPr>
          <w:rFonts w:ascii="Times New Roman" w:hAnsi="Times New Roman" w:cs="Times New Roman"/>
          <w:spacing w:val="-53"/>
          <w:w w:val="105"/>
        </w:rPr>
        <w:t xml:space="preserve"> </w:t>
      </w:r>
      <w:r>
        <w:rPr>
          <w:rFonts w:ascii="Times New Roman" w:hAnsi="Times New Roman" w:cs="Times New Roman"/>
          <w:w w:val="105"/>
        </w:rPr>
        <w:t xml:space="preserve">che saranno eventualmente resi  disponibili dalle altre Amministrazioni pubbliche (Ministeri e </w:t>
      </w:r>
      <w:r>
        <w:rPr>
          <w:rFonts w:ascii="Times New Roman" w:hAnsi="Times New Roman" w:cs="Times New Roman"/>
          <w:spacing w:val="1"/>
          <w:w w:val="105"/>
        </w:rPr>
        <w:t xml:space="preserve"> </w:t>
      </w:r>
      <w:r>
        <w:rPr>
          <w:rFonts w:ascii="Times New Roman" w:hAnsi="Times New Roman" w:cs="Times New Roman"/>
          <w:w w:val="105"/>
        </w:rPr>
        <w:t>Regione</w:t>
      </w:r>
      <w:r>
        <w:rPr>
          <w:rFonts w:ascii="Times New Roman" w:hAnsi="Times New Roman" w:cs="Times New Roman"/>
          <w:spacing w:val="4"/>
          <w:w w:val="105"/>
        </w:rPr>
        <w:t xml:space="preserve"> </w:t>
      </w:r>
      <w:r>
        <w:rPr>
          <w:rFonts w:ascii="Times New Roman" w:hAnsi="Times New Roman" w:cs="Times New Roman"/>
          <w:w w:val="105"/>
        </w:rPr>
        <w:t>Lombardia).</w:t>
      </w:r>
    </w:p>
    <w:p w:rsidR="00B51A01" w:rsidRDefault="00B51A01" w:rsidP="00D1027F">
      <w:pPr>
        <w:pStyle w:val="Corpodeltesto"/>
        <w:ind w:left="0"/>
        <w:rPr>
          <w:rFonts w:ascii="Times New Roman" w:hAnsi="Times New Roman" w:cs="Times New Roman"/>
          <w:w w:val="105"/>
        </w:rPr>
      </w:pPr>
    </w:p>
    <w:p w:rsidR="00B51A01" w:rsidRDefault="00AD706B" w:rsidP="00D1027F">
      <w:pPr>
        <w:pStyle w:val="Corpodeltesto"/>
        <w:ind w:left="0"/>
        <w:rPr>
          <w:rFonts w:ascii="Times New Roman" w:hAnsi="Times New Roman" w:cs="Times New Roman"/>
          <w:w w:val="105"/>
        </w:rPr>
      </w:pPr>
      <w:r>
        <w:rPr>
          <w:rFonts w:ascii="Times New Roman" w:hAnsi="Times New Roman" w:cs="Times New Roman"/>
          <w:w w:val="105"/>
        </w:rPr>
        <w:t>Nell’esercizio 2023 è prevista l’apertura di un finanziamento finalizzato alla creazione di nuovi loculi nel cimitero comunale; al momento delle stesura del bilancio di previsione, l’importo dell’investimento non è ancora stato definito, per cui non è stato inserito nel bilancio.</w:t>
      </w:r>
    </w:p>
    <w:p w:rsidR="00A07ECD" w:rsidRDefault="00A07ECD" w:rsidP="00D1027F">
      <w:pPr>
        <w:pStyle w:val="Corpodeltesto"/>
        <w:ind w:left="0"/>
        <w:rPr>
          <w:rFonts w:ascii="Times New Roman" w:hAnsi="Times New Roman" w:cs="Times New Roman"/>
          <w:w w:val="105"/>
        </w:rPr>
      </w:pPr>
    </w:p>
    <w:p w:rsidR="00B51A01" w:rsidRDefault="00AD706B">
      <w:pPr>
        <w:pStyle w:val="Heading1"/>
        <w:tabs>
          <w:tab w:val="left" w:pos="1631"/>
          <w:tab w:val="left" w:pos="2175"/>
          <w:tab w:val="left" w:pos="2611"/>
          <w:tab w:val="left" w:pos="4325"/>
          <w:tab w:val="left" w:pos="6665"/>
          <w:tab w:val="left" w:pos="8287"/>
          <w:tab w:val="left" w:pos="9031"/>
        </w:tabs>
        <w:spacing w:line="240" w:lineRule="auto"/>
        <w:ind w:left="0"/>
        <w:jc w:val="both"/>
      </w:pPr>
      <w:bookmarkStart w:id="8" w:name="Altre_Entrate_in_conto_capitale"/>
      <w:bookmarkStart w:id="9" w:name="TITOLO_V_-_APERTURA_ANTICIPAZIONI_RICEVU"/>
      <w:bookmarkEnd w:id="8"/>
      <w:bookmarkEnd w:id="9"/>
      <w:r>
        <w:rPr>
          <w:rFonts w:ascii="Times New Roman" w:hAnsi="Times New Roman" w:cs="Times New Roman"/>
        </w:rPr>
        <w:t xml:space="preserve">TITOLO V – APERTURA ANTICIPAZIONI RICEVUTE DA </w:t>
      </w:r>
      <w:r>
        <w:rPr>
          <w:rFonts w:ascii="Times New Roman" w:hAnsi="Times New Roman" w:cs="Times New Roman"/>
          <w:spacing w:val="-6"/>
        </w:rPr>
        <w:t>ISTITUTO</w:t>
      </w:r>
      <w:r>
        <w:rPr>
          <w:rFonts w:ascii="Times New Roman" w:hAnsi="Times New Roman" w:cs="Times New Roman"/>
          <w:spacing w:val="-57"/>
        </w:rPr>
        <w:t xml:space="preserve"> </w:t>
      </w:r>
      <w:r>
        <w:rPr>
          <w:rFonts w:ascii="Times New Roman" w:hAnsi="Times New Roman" w:cs="Times New Roman"/>
        </w:rPr>
        <w:t>TESORERIE/CASSIERE</w:t>
      </w:r>
    </w:p>
    <w:p w:rsidR="00B51A01" w:rsidRDefault="00AD706B">
      <w:pPr>
        <w:pStyle w:val="Corpodeltesto"/>
        <w:ind w:left="0"/>
        <w:rPr>
          <w:rFonts w:ascii="Times New Roman" w:hAnsi="Times New Roman" w:cs="Times New Roman"/>
          <w:w w:val="105"/>
        </w:rPr>
      </w:pPr>
      <w:r>
        <w:rPr>
          <w:rFonts w:ascii="Times New Roman" w:hAnsi="Times New Roman" w:cs="Times New Roman"/>
          <w:w w:val="105"/>
        </w:rPr>
        <w:t>Nel bilancio di previsione 2023-2025 si prevede di far ricorso all’Anticipazione di tesoreria ex art. 222 D. Lgs n. 267/2000</w:t>
      </w:r>
      <w:r w:rsidR="006B5DA2">
        <w:rPr>
          <w:rFonts w:ascii="Times New Roman" w:hAnsi="Times New Roman" w:cs="Times New Roman"/>
          <w:w w:val="105"/>
        </w:rPr>
        <w:t>; l’ente non utilizza effettivamente questa misura da circa un anno ma, vista la situazione debitoria dell’ente, si ritiene di procedere comunque alla richiesta per l’anno 2023 esclusivamente a titolo precauzionale.</w:t>
      </w:r>
    </w:p>
    <w:p w:rsidR="00A07ECD" w:rsidRDefault="00A07ECD">
      <w:pPr>
        <w:pStyle w:val="Corpodeltesto"/>
        <w:ind w:left="0"/>
        <w:rPr>
          <w:rFonts w:ascii="Times New Roman" w:hAnsi="Times New Roman" w:cs="Times New Roman"/>
          <w:w w:val="105"/>
        </w:rPr>
      </w:pPr>
      <w:r>
        <w:rPr>
          <w:rFonts w:ascii="Times New Roman" w:hAnsi="Times New Roman" w:cs="Times New Roman"/>
          <w:w w:val="105"/>
        </w:rPr>
        <w:t xml:space="preserve">Nel bilancio di previsione 2023-2025 si riporta la cifra di € 220.637,98, ossia l’importo richiesto per l’anno 2022 a mezzo di deliberazione di </w:t>
      </w:r>
      <w:r w:rsidR="00CD69AC" w:rsidRPr="00CD69AC">
        <w:rPr>
          <w:rFonts w:ascii="Times New Roman" w:hAnsi="Times New Roman" w:cs="Times New Roman"/>
          <w:w w:val="105"/>
        </w:rPr>
        <w:t>giunta comunale n. 43 del 20/12/2021</w:t>
      </w:r>
      <w:r w:rsidR="00CD69AC">
        <w:rPr>
          <w:rFonts w:ascii="Times New Roman" w:hAnsi="Times New Roman" w:cs="Times New Roman"/>
          <w:w w:val="105"/>
        </w:rPr>
        <w:t>.</w:t>
      </w:r>
    </w:p>
    <w:p w:rsidR="00E2452D" w:rsidRDefault="00E2452D">
      <w:pPr>
        <w:pStyle w:val="Corpodeltesto"/>
        <w:ind w:left="0"/>
        <w:rPr>
          <w:rFonts w:ascii="Times New Roman" w:hAnsi="Times New Roman" w:cs="Times New Roman"/>
          <w:w w:val="105"/>
        </w:rPr>
      </w:pPr>
      <w:r>
        <w:rPr>
          <w:rFonts w:ascii="Times New Roman" w:hAnsi="Times New Roman" w:cs="Times New Roman"/>
          <w:w w:val="105"/>
        </w:rPr>
        <w:t>Si provvederà ad aggiornare le previsioni di bilancio quando si elaborerà la richiesta per l’anno 2023.</w:t>
      </w:r>
    </w:p>
    <w:p w:rsidR="00A07ECD" w:rsidRDefault="00A07ECD">
      <w:pPr>
        <w:pStyle w:val="Corpodeltesto"/>
        <w:ind w:left="0"/>
      </w:pPr>
    </w:p>
    <w:p w:rsidR="00B51A01" w:rsidRDefault="00AD706B">
      <w:pPr>
        <w:pStyle w:val="Heading1"/>
        <w:tabs>
          <w:tab w:val="left" w:pos="1631"/>
          <w:tab w:val="left" w:pos="2175"/>
          <w:tab w:val="left" w:pos="2611"/>
          <w:tab w:val="left" w:pos="4325"/>
          <w:tab w:val="left" w:pos="6665"/>
          <w:tab w:val="left" w:pos="8287"/>
          <w:tab w:val="left" w:pos="9031"/>
        </w:tabs>
        <w:spacing w:line="240" w:lineRule="auto"/>
        <w:ind w:left="0"/>
        <w:rPr>
          <w:rFonts w:ascii="Times New Roman" w:hAnsi="Times New Roman" w:cs="Times New Roman"/>
        </w:rPr>
      </w:pPr>
      <w:r>
        <w:rPr>
          <w:rFonts w:ascii="Times New Roman" w:hAnsi="Times New Roman" w:cs="Times New Roman"/>
        </w:rPr>
        <w:t xml:space="preserve">TITOLO </w:t>
      </w:r>
      <w:proofErr w:type="spellStart"/>
      <w:r>
        <w:rPr>
          <w:rFonts w:ascii="Times New Roman" w:hAnsi="Times New Roman" w:cs="Times New Roman"/>
        </w:rPr>
        <w:t>VI</w:t>
      </w:r>
      <w:proofErr w:type="spellEnd"/>
      <w:r>
        <w:rPr>
          <w:rFonts w:ascii="Times New Roman" w:hAnsi="Times New Roman" w:cs="Times New Roman"/>
        </w:rPr>
        <w:t xml:space="preserve"> - ACCENSIONE </w:t>
      </w:r>
      <w:proofErr w:type="spellStart"/>
      <w:r>
        <w:rPr>
          <w:rFonts w:ascii="Times New Roman" w:hAnsi="Times New Roman" w:cs="Times New Roman"/>
        </w:rPr>
        <w:t>DI</w:t>
      </w:r>
      <w:proofErr w:type="spellEnd"/>
      <w:r>
        <w:rPr>
          <w:rFonts w:ascii="Times New Roman" w:hAnsi="Times New Roman" w:cs="Times New Roman"/>
        </w:rPr>
        <w:t xml:space="preserve"> PRESTITI</w:t>
      </w:r>
    </w:p>
    <w:p w:rsidR="00B51A01" w:rsidRPr="0035291E" w:rsidRDefault="00A07ECD">
      <w:pPr>
        <w:pStyle w:val="Heading1"/>
        <w:tabs>
          <w:tab w:val="left" w:pos="1631"/>
          <w:tab w:val="left" w:pos="2175"/>
          <w:tab w:val="left" w:pos="2611"/>
          <w:tab w:val="left" w:pos="4325"/>
          <w:tab w:val="left" w:pos="6665"/>
          <w:tab w:val="left" w:pos="8287"/>
          <w:tab w:val="left" w:pos="9031"/>
        </w:tabs>
        <w:spacing w:line="240" w:lineRule="auto"/>
        <w:ind w:left="0"/>
        <w:jc w:val="both"/>
        <w:rPr>
          <w:rFonts w:ascii="Times New Roman" w:hAnsi="Times New Roman" w:cs="Times New Roman"/>
          <w:b w:val="0"/>
        </w:rPr>
      </w:pPr>
      <w:r>
        <w:rPr>
          <w:rFonts w:ascii="Times New Roman" w:hAnsi="Times New Roman" w:cs="Times New Roman"/>
          <w:b w:val="0"/>
          <w:w w:val="105"/>
        </w:rPr>
        <w:t>Non è prevista l’accensione di finanziamenti nel triennio considerato.</w:t>
      </w:r>
    </w:p>
    <w:p w:rsidR="00B51A01" w:rsidRDefault="00B51A01">
      <w:pPr>
        <w:pStyle w:val="Corpodeltesto"/>
        <w:ind w:left="0"/>
        <w:jc w:val="left"/>
        <w:rPr>
          <w:rFonts w:ascii="Times New Roman" w:hAnsi="Times New Roman" w:cs="Times New Roman"/>
        </w:rPr>
      </w:pPr>
    </w:p>
    <w:p w:rsidR="00B51A01" w:rsidRDefault="00AD706B">
      <w:pPr>
        <w:pStyle w:val="Heading1"/>
        <w:spacing w:line="240" w:lineRule="auto"/>
        <w:ind w:left="0"/>
        <w:rPr>
          <w:rFonts w:ascii="Times New Roman" w:hAnsi="Times New Roman" w:cs="Times New Roman"/>
        </w:rPr>
      </w:pPr>
      <w:bookmarkStart w:id="10" w:name="TITOLO_IX_-_ENTRATE_PER_CONTO_DI_TERZI_E"/>
      <w:bookmarkEnd w:id="10"/>
      <w:r>
        <w:rPr>
          <w:rFonts w:ascii="Times New Roman" w:hAnsi="Times New Roman" w:cs="Times New Roman"/>
        </w:rPr>
        <w:t>TITOLO</w:t>
      </w:r>
      <w:r>
        <w:rPr>
          <w:rFonts w:ascii="Times New Roman" w:hAnsi="Times New Roman" w:cs="Times New Roman"/>
          <w:spacing w:val="-1"/>
        </w:rPr>
        <w:t xml:space="preserve"> </w:t>
      </w:r>
      <w:r>
        <w:rPr>
          <w:rFonts w:ascii="Times New Roman" w:hAnsi="Times New Roman" w:cs="Times New Roman"/>
        </w:rPr>
        <w:t>IX</w:t>
      </w:r>
      <w:r>
        <w:rPr>
          <w:rFonts w:ascii="Times New Roman" w:hAnsi="Times New Roman" w:cs="Times New Roman"/>
          <w:spacing w:val="-1"/>
        </w:rPr>
        <w:t xml:space="preserve"> </w:t>
      </w:r>
      <w:r>
        <w:rPr>
          <w:rFonts w:ascii="Times New Roman" w:hAnsi="Times New Roman" w:cs="Times New Roman"/>
        </w:rPr>
        <w:t>- ENTRATE</w:t>
      </w:r>
      <w:r>
        <w:rPr>
          <w:rFonts w:ascii="Times New Roman" w:hAnsi="Times New Roman" w:cs="Times New Roman"/>
          <w:spacing w:val="1"/>
        </w:rPr>
        <w:t xml:space="preserve"> </w:t>
      </w:r>
      <w:r>
        <w:rPr>
          <w:rFonts w:ascii="Times New Roman" w:hAnsi="Times New Roman" w:cs="Times New Roman"/>
        </w:rPr>
        <w:t xml:space="preserve">PER CONTO </w:t>
      </w:r>
      <w:proofErr w:type="spellStart"/>
      <w:r>
        <w:rPr>
          <w:rFonts w:ascii="Times New Roman" w:hAnsi="Times New Roman" w:cs="Times New Roman"/>
        </w:rPr>
        <w:t>DI</w:t>
      </w:r>
      <w:proofErr w:type="spellEnd"/>
      <w:r>
        <w:rPr>
          <w:rFonts w:ascii="Times New Roman" w:hAnsi="Times New Roman" w:cs="Times New Roman"/>
        </w:rPr>
        <w:t xml:space="preserve"> TERZI E</w:t>
      </w:r>
      <w:r>
        <w:rPr>
          <w:rFonts w:ascii="Times New Roman" w:hAnsi="Times New Roman" w:cs="Times New Roman"/>
          <w:spacing w:val="-1"/>
        </w:rPr>
        <w:t xml:space="preserve"> </w:t>
      </w:r>
      <w:r>
        <w:rPr>
          <w:rFonts w:ascii="Times New Roman" w:hAnsi="Times New Roman" w:cs="Times New Roman"/>
        </w:rPr>
        <w:t>PARTITE</w:t>
      </w:r>
      <w:r>
        <w:rPr>
          <w:rFonts w:ascii="Times New Roman" w:hAnsi="Times New Roman" w:cs="Times New Roman"/>
          <w:spacing w:val="1"/>
        </w:rPr>
        <w:t xml:space="preserve"> </w:t>
      </w:r>
      <w:proofErr w:type="spellStart"/>
      <w:r>
        <w:rPr>
          <w:rFonts w:ascii="Times New Roman" w:hAnsi="Times New Roman" w:cs="Times New Roman"/>
        </w:rPr>
        <w:t>DI</w:t>
      </w:r>
      <w:proofErr w:type="spellEnd"/>
      <w:r>
        <w:rPr>
          <w:rFonts w:ascii="Times New Roman" w:hAnsi="Times New Roman" w:cs="Times New Roman"/>
        </w:rPr>
        <w:t xml:space="preserve"> GIRO.</w:t>
      </w:r>
    </w:p>
    <w:p w:rsidR="00B51A01" w:rsidRDefault="00AD706B">
      <w:pPr>
        <w:pStyle w:val="Corpodeltesto"/>
        <w:ind w:left="0"/>
        <w:rPr>
          <w:rFonts w:ascii="Times New Roman" w:hAnsi="Times New Roman" w:cs="Times New Roman"/>
        </w:rPr>
      </w:pPr>
      <w:r>
        <w:rPr>
          <w:rFonts w:ascii="Times New Roman" w:hAnsi="Times New Roman" w:cs="Times New Roman"/>
        </w:rPr>
        <w:t>È</w:t>
      </w:r>
      <w:r>
        <w:rPr>
          <w:rFonts w:ascii="Times New Roman" w:hAnsi="Times New Roman" w:cs="Times New Roman"/>
          <w:spacing w:val="11"/>
        </w:rPr>
        <w:t xml:space="preserve"> </w:t>
      </w:r>
      <w:r>
        <w:rPr>
          <w:rFonts w:ascii="Times New Roman" w:hAnsi="Times New Roman" w:cs="Times New Roman"/>
        </w:rPr>
        <w:t>stato</w:t>
      </w:r>
      <w:r>
        <w:rPr>
          <w:rFonts w:ascii="Times New Roman" w:hAnsi="Times New Roman" w:cs="Times New Roman"/>
          <w:spacing w:val="10"/>
        </w:rPr>
        <w:t xml:space="preserve"> </w:t>
      </w:r>
      <w:r>
        <w:rPr>
          <w:rFonts w:ascii="Times New Roman" w:hAnsi="Times New Roman" w:cs="Times New Roman"/>
        </w:rPr>
        <w:t>iscritto</w:t>
      </w:r>
      <w:r>
        <w:rPr>
          <w:rFonts w:ascii="Times New Roman" w:hAnsi="Times New Roman" w:cs="Times New Roman"/>
          <w:spacing w:val="11"/>
        </w:rPr>
        <w:t xml:space="preserve"> </w:t>
      </w:r>
      <w:r>
        <w:rPr>
          <w:rFonts w:ascii="Times New Roman" w:hAnsi="Times New Roman" w:cs="Times New Roman"/>
        </w:rPr>
        <w:t>un</w:t>
      </w:r>
      <w:r>
        <w:rPr>
          <w:rFonts w:ascii="Times New Roman" w:hAnsi="Times New Roman" w:cs="Times New Roman"/>
          <w:spacing w:val="12"/>
        </w:rPr>
        <w:t xml:space="preserve"> </w:t>
      </w:r>
      <w:r>
        <w:rPr>
          <w:rFonts w:ascii="Times New Roman" w:hAnsi="Times New Roman" w:cs="Times New Roman"/>
        </w:rPr>
        <w:t>importo</w:t>
      </w:r>
      <w:r>
        <w:rPr>
          <w:rFonts w:ascii="Times New Roman" w:hAnsi="Times New Roman" w:cs="Times New Roman"/>
          <w:spacing w:val="10"/>
        </w:rPr>
        <w:t xml:space="preserve"> </w:t>
      </w:r>
      <w:r>
        <w:rPr>
          <w:rFonts w:ascii="Times New Roman" w:hAnsi="Times New Roman" w:cs="Times New Roman"/>
        </w:rPr>
        <w:t>di</w:t>
      </w:r>
      <w:r>
        <w:rPr>
          <w:rFonts w:ascii="Times New Roman" w:hAnsi="Times New Roman" w:cs="Times New Roman"/>
          <w:spacing w:val="11"/>
        </w:rPr>
        <w:t xml:space="preserve"> </w:t>
      </w:r>
      <w:r>
        <w:rPr>
          <w:rFonts w:ascii="Times New Roman" w:hAnsi="Times New Roman" w:cs="Times New Roman"/>
        </w:rPr>
        <w:t>€</w:t>
      </w:r>
      <w:r>
        <w:rPr>
          <w:rFonts w:ascii="Times New Roman" w:hAnsi="Times New Roman" w:cs="Times New Roman"/>
          <w:spacing w:val="10"/>
        </w:rPr>
        <w:t xml:space="preserve"> </w:t>
      </w:r>
      <w:r w:rsidR="00A07ECD">
        <w:rPr>
          <w:rFonts w:ascii="Times New Roman" w:hAnsi="Times New Roman" w:cs="Times New Roman"/>
        </w:rPr>
        <w:t>180</w:t>
      </w:r>
      <w:r>
        <w:rPr>
          <w:rFonts w:ascii="Times New Roman" w:hAnsi="Times New Roman" w:cs="Times New Roman"/>
        </w:rPr>
        <w:t>.000,00</w:t>
      </w:r>
      <w:r>
        <w:rPr>
          <w:rFonts w:ascii="Times New Roman" w:hAnsi="Times New Roman" w:cs="Times New Roman"/>
          <w:spacing w:val="10"/>
        </w:rPr>
        <w:t xml:space="preserve"> </w:t>
      </w:r>
      <w:r>
        <w:rPr>
          <w:rFonts w:ascii="Times New Roman" w:hAnsi="Times New Roman" w:cs="Times New Roman"/>
        </w:rPr>
        <w:t>per</w:t>
      </w:r>
      <w:r>
        <w:rPr>
          <w:rFonts w:ascii="Times New Roman" w:hAnsi="Times New Roman" w:cs="Times New Roman"/>
          <w:spacing w:val="14"/>
        </w:rPr>
        <w:t xml:space="preserve"> </w:t>
      </w:r>
      <w:r>
        <w:rPr>
          <w:rFonts w:ascii="Times New Roman" w:hAnsi="Times New Roman" w:cs="Times New Roman"/>
        </w:rPr>
        <w:t>ciascuna</w:t>
      </w:r>
      <w:r>
        <w:rPr>
          <w:rFonts w:ascii="Times New Roman" w:hAnsi="Times New Roman" w:cs="Times New Roman"/>
          <w:spacing w:val="10"/>
        </w:rPr>
        <w:t xml:space="preserve"> </w:t>
      </w:r>
      <w:r>
        <w:rPr>
          <w:rFonts w:ascii="Times New Roman" w:hAnsi="Times New Roman" w:cs="Times New Roman"/>
        </w:rPr>
        <w:t>annualità</w:t>
      </w:r>
      <w:r>
        <w:rPr>
          <w:rFonts w:ascii="Times New Roman" w:hAnsi="Times New Roman" w:cs="Times New Roman"/>
          <w:spacing w:val="11"/>
        </w:rPr>
        <w:t xml:space="preserve"> </w:t>
      </w:r>
      <w:r>
        <w:rPr>
          <w:rFonts w:ascii="Times New Roman" w:hAnsi="Times New Roman" w:cs="Times New Roman"/>
        </w:rPr>
        <w:t>del</w:t>
      </w:r>
      <w:r>
        <w:rPr>
          <w:rFonts w:ascii="Times New Roman" w:hAnsi="Times New Roman" w:cs="Times New Roman"/>
          <w:spacing w:val="12"/>
        </w:rPr>
        <w:t xml:space="preserve"> </w:t>
      </w:r>
      <w:r>
        <w:rPr>
          <w:rFonts w:ascii="Times New Roman" w:hAnsi="Times New Roman" w:cs="Times New Roman"/>
        </w:rPr>
        <w:t>bilancio.</w:t>
      </w:r>
    </w:p>
    <w:p w:rsidR="00B51A01" w:rsidRDefault="00AD706B">
      <w:pPr>
        <w:pStyle w:val="Corpodeltesto"/>
        <w:ind w:left="0"/>
        <w:rPr>
          <w:rFonts w:ascii="Times New Roman" w:hAnsi="Times New Roman" w:cs="Times New Roman"/>
        </w:rPr>
      </w:pPr>
      <w:r>
        <w:rPr>
          <w:rFonts w:ascii="Times New Roman" w:hAnsi="Times New Roman" w:cs="Times New Roman"/>
          <w:w w:val="105"/>
        </w:rPr>
        <w:t>I servizi per conto di terzi e le partite di giro comprendono le transazioni poste in essere per</w:t>
      </w:r>
      <w:r>
        <w:rPr>
          <w:rFonts w:ascii="Times New Roman" w:hAnsi="Times New Roman" w:cs="Times New Roman"/>
          <w:spacing w:val="-53"/>
          <w:w w:val="105"/>
        </w:rPr>
        <w:t xml:space="preserve"> </w:t>
      </w:r>
      <w:r>
        <w:rPr>
          <w:rFonts w:ascii="Times New Roman" w:hAnsi="Times New Roman" w:cs="Times New Roman"/>
          <w:w w:val="105"/>
        </w:rPr>
        <w:t>conto di altri soggetti in assenza di qualsiasi discrezionalità ed autonomia decisionale da</w:t>
      </w:r>
      <w:r>
        <w:rPr>
          <w:rFonts w:ascii="Times New Roman" w:hAnsi="Times New Roman" w:cs="Times New Roman"/>
          <w:spacing w:val="1"/>
          <w:w w:val="105"/>
        </w:rPr>
        <w:t xml:space="preserve"> </w:t>
      </w:r>
      <w:r>
        <w:rPr>
          <w:rFonts w:ascii="Times New Roman" w:hAnsi="Times New Roman" w:cs="Times New Roman"/>
          <w:w w:val="105"/>
        </w:rPr>
        <w:t>parte</w:t>
      </w:r>
      <w:r>
        <w:rPr>
          <w:rFonts w:ascii="Times New Roman" w:hAnsi="Times New Roman" w:cs="Times New Roman"/>
          <w:spacing w:val="1"/>
          <w:w w:val="105"/>
        </w:rPr>
        <w:t xml:space="preserve"> </w:t>
      </w:r>
      <w:r>
        <w:rPr>
          <w:rFonts w:ascii="Times New Roman" w:hAnsi="Times New Roman" w:cs="Times New Roman"/>
          <w:w w:val="105"/>
        </w:rPr>
        <w:t>dell’ente,</w:t>
      </w:r>
      <w:r>
        <w:rPr>
          <w:rFonts w:ascii="Times New Roman" w:hAnsi="Times New Roman" w:cs="Times New Roman"/>
          <w:spacing w:val="1"/>
          <w:w w:val="105"/>
        </w:rPr>
        <w:t xml:space="preserve"> </w:t>
      </w:r>
      <w:r>
        <w:rPr>
          <w:rFonts w:ascii="Times New Roman" w:hAnsi="Times New Roman" w:cs="Times New Roman"/>
          <w:w w:val="105"/>
        </w:rPr>
        <w:t>quali</w:t>
      </w:r>
      <w:r>
        <w:rPr>
          <w:rFonts w:ascii="Times New Roman" w:hAnsi="Times New Roman" w:cs="Times New Roman"/>
          <w:spacing w:val="1"/>
          <w:w w:val="105"/>
        </w:rPr>
        <w:t xml:space="preserve"> </w:t>
      </w:r>
      <w:r>
        <w:rPr>
          <w:rFonts w:ascii="Times New Roman" w:hAnsi="Times New Roman" w:cs="Times New Roman"/>
          <w:w w:val="105"/>
        </w:rPr>
        <w:t>quelle</w:t>
      </w:r>
      <w:r>
        <w:rPr>
          <w:rFonts w:ascii="Times New Roman" w:hAnsi="Times New Roman" w:cs="Times New Roman"/>
          <w:spacing w:val="1"/>
          <w:w w:val="105"/>
        </w:rPr>
        <w:t xml:space="preserve"> </w:t>
      </w:r>
      <w:r>
        <w:rPr>
          <w:rFonts w:ascii="Times New Roman" w:hAnsi="Times New Roman" w:cs="Times New Roman"/>
          <w:w w:val="105"/>
        </w:rPr>
        <w:t>effettuate</w:t>
      </w:r>
      <w:r>
        <w:rPr>
          <w:rFonts w:ascii="Times New Roman" w:hAnsi="Times New Roman" w:cs="Times New Roman"/>
          <w:spacing w:val="1"/>
          <w:w w:val="105"/>
        </w:rPr>
        <w:t xml:space="preserve"> </w:t>
      </w:r>
      <w:r>
        <w:rPr>
          <w:rFonts w:ascii="Times New Roman" w:hAnsi="Times New Roman" w:cs="Times New Roman"/>
          <w:w w:val="105"/>
        </w:rPr>
        <w:t>come</w:t>
      </w:r>
      <w:r>
        <w:rPr>
          <w:rFonts w:ascii="Times New Roman" w:hAnsi="Times New Roman" w:cs="Times New Roman"/>
          <w:spacing w:val="1"/>
          <w:w w:val="105"/>
        </w:rPr>
        <w:t xml:space="preserve"> </w:t>
      </w:r>
      <w:r>
        <w:rPr>
          <w:rFonts w:ascii="Times New Roman" w:hAnsi="Times New Roman" w:cs="Times New Roman"/>
          <w:w w:val="105"/>
        </w:rPr>
        <w:t>sostituto</w:t>
      </w:r>
      <w:r>
        <w:rPr>
          <w:rFonts w:ascii="Times New Roman" w:hAnsi="Times New Roman" w:cs="Times New Roman"/>
          <w:spacing w:val="1"/>
          <w:w w:val="105"/>
        </w:rPr>
        <w:t xml:space="preserve"> </w:t>
      </w:r>
      <w:r>
        <w:rPr>
          <w:rFonts w:ascii="Times New Roman" w:hAnsi="Times New Roman" w:cs="Times New Roman"/>
          <w:w w:val="105"/>
        </w:rPr>
        <w:t>di</w:t>
      </w:r>
      <w:r>
        <w:rPr>
          <w:rFonts w:ascii="Times New Roman" w:hAnsi="Times New Roman" w:cs="Times New Roman"/>
          <w:spacing w:val="1"/>
          <w:w w:val="105"/>
        </w:rPr>
        <w:t xml:space="preserve"> </w:t>
      </w:r>
      <w:r>
        <w:rPr>
          <w:rFonts w:ascii="Times New Roman" w:hAnsi="Times New Roman" w:cs="Times New Roman"/>
          <w:w w:val="105"/>
        </w:rPr>
        <w:t>imposta.</w:t>
      </w:r>
      <w:r>
        <w:rPr>
          <w:rFonts w:ascii="Times New Roman" w:hAnsi="Times New Roman" w:cs="Times New Roman"/>
          <w:spacing w:val="1"/>
          <w:w w:val="105"/>
        </w:rPr>
        <w:t xml:space="preserve"> </w:t>
      </w:r>
      <w:r>
        <w:rPr>
          <w:rFonts w:ascii="Times New Roman" w:hAnsi="Times New Roman" w:cs="Times New Roman"/>
          <w:w w:val="105"/>
        </w:rPr>
        <w:t>Non</w:t>
      </w:r>
      <w:r>
        <w:rPr>
          <w:rFonts w:ascii="Times New Roman" w:hAnsi="Times New Roman" w:cs="Times New Roman"/>
          <w:spacing w:val="1"/>
          <w:w w:val="105"/>
        </w:rPr>
        <w:t xml:space="preserve"> </w:t>
      </w:r>
      <w:r>
        <w:rPr>
          <w:rFonts w:ascii="Times New Roman" w:hAnsi="Times New Roman" w:cs="Times New Roman"/>
          <w:w w:val="105"/>
        </w:rPr>
        <w:t>comportando</w:t>
      </w:r>
      <w:r>
        <w:rPr>
          <w:rFonts w:ascii="Times New Roman" w:hAnsi="Times New Roman" w:cs="Times New Roman"/>
          <w:spacing w:val="1"/>
          <w:w w:val="105"/>
        </w:rPr>
        <w:t xml:space="preserve"> </w:t>
      </w:r>
      <w:r>
        <w:rPr>
          <w:rFonts w:ascii="Times New Roman" w:hAnsi="Times New Roman" w:cs="Times New Roman"/>
          <w:w w:val="105"/>
        </w:rPr>
        <w:t>discrezionalità ed autonomia decisionale, le operazioni per conto di terzi non hanno natura</w:t>
      </w:r>
      <w:r>
        <w:rPr>
          <w:rFonts w:ascii="Times New Roman" w:hAnsi="Times New Roman" w:cs="Times New Roman"/>
          <w:spacing w:val="1"/>
          <w:w w:val="105"/>
        </w:rPr>
        <w:t xml:space="preserve"> </w:t>
      </w:r>
      <w:r>
        <w:rPr>
          <w:rFonts w:ascii="Times New Roman" w:hAnsi="Times New Roman" w:cs="Times New Roman"/>
          <w:w w:val="105"/>
        </w:rPr>
        <w:t>autorizzatoria.</w:t>
      </w:r>
    </w:p>
    <w:p w:rsidR="00B51A01" w:rsidRDefault="00AD706B">
      <w:pPr>
        <w:pStyle w:val="Corpodeltesto"/>
        <w:ind w:left="0"/>
        <w:rPr>
          <w:rFonts w:ascii="Times New Roman" w:hAnsi="Times New Roman" w:cs="Times New Roman"/>
        </w:rPr>
      </w:pPr>
      <w:r>
        <w:rPr>
          <w:rFonts w:ascii="Times New Roman" w:hAnsi="Times New Roman" w:cs="Times New Roman"/>
          <w:w w:val="105"/>
        </w:rPr>
        <w:t>In deroga alla definizione di “Servizi per conto terzi”, sono classificate tra tali operazioni le</w:t>
      </w:r>
      <w:r>
        <w:rPr>
          <w:rFonts w:ascii="Times New Roman" w:hAnsi="Times New Roman" w:cs="Times New Roman"/>
          <w:spacing w:val="1"/>
          <w:w w:val="105"/>
        </w:rPr>
        <w:t xml:space="preserve"> </w:t>
      </w:r>
      <w:r>
        <w:rPr>
          <w:rFonts w:ascii="Times New Roman" w:hAnsi="Times New Roman" w:cs="Times New Roman"/>
          <w:w w:val="105"/>
        </w:rPr>
        <w:t>transazioni riguardanti i depositi dell’ente presso terzi, i depositi di terzi presso l’ente, la</w:t>
      </w:r>
      <w:r>
        <w:rPr>
          <w:rFonts w:ascii="Times New Roman" w:hAnsi="Times New Roman" w:cs="Times New Roman"/>
          <w:spacing w:val="1"/>
          <w:w w:val="105"/>
        </w:rPr>
        <w:t xml:space="preserve"> </w:t>
      </w:r>
      <w:r>
        <w:rPr>
          <w:rFonts w:ascii="Times New Roman" w:hAnsi="Times New Roman" w:cs="Times New Roman"/>
          <w:w w:val="105"/>
        </w:rPr>
        <w:t>cassa</w:t>
      </w:r>
      <w:r>
        <w:rPr>
          <w:rFonts w:ascii="Times New Roman" w:hAnsi="Times New Roman" w:cs="Times New Roman"/>
          <w:spacing w:val="1"/>
          <w:w w:val="105"/>
        </w:rPr>
        <w:t xml:space="preserve"> </w:t>
      </w:r>
      <w:r>
        <w:rPr>
          <w:rFonts w:ascii="Times New Roman" w:hAnsi="Times New Roman" w:cs="Times New Roman"/>
          <w:w w:val="105"/>
        </w:rPr>
        <w:t>economale,</w:t>
      </w:r>
      <w:r>
        <w:rPr>
          <w:rFonts w:ascii="Times New Roman" w:hAnsi="Times New Roman" w:cs="Times New Roman"/>
          <w:spacing w:val="1"/>
          <w:w w:val="105"/>
        </w:rPr>
        <w:t xml:space="preserve"> </w:t>
      </w:r>
      <w:r>
        <w:rPr>
          <w:rFonts w:ascii="Times New Roman" w:hAnsi="Times New Roman" w:cs="Times New Roman"/>
          <w:w w:val="105"/>
        </w:rPr>
        <w:t>le</w:t>
      </w:r>
      <w:r>
        <w:rPr>
          <w:rFonts w:ascii="Times New Roman" w:hAnsi="Times New Roman" w:cs="Times New Roman"/>
          <w:spacing w:val="1"/>
          <w:w w:val="105"/>
        </w:rPr>
        <w:t xml:space="preserve"> </w:t>
      </w:r>
      <w:r>
        <w:rPr>
          <w:rFonts w:ascii="Times New Roman" w:hAnsi="Times New Roman" w:cs="Times New Roman"/>
          <w:w w:val="105"/>
        </w:rPr>
        <w:t>anticipazioni</w:t>
      </w:r>
      <w:r>
        <w:rPr>
          <w:rFonts w:ascii="Times New Roman" w:hAnsi="Times New Roman" w:cs="Times New Roman"/>
          <w:spacing w:val="1"/>
          <w:w w:val="105"/>
        </w:rPr>
        <w:t xml:space="preserve"> </w:t>
      </w:r>
      <w:r>
        <w:rPr>
          <w:rFonts w:ascii="Times New Roman" w:hAnsi="Times New Roman" w:cs="Times New Roman"/>
          <w:w w:val="105"/>
        </w:rPr>
        <w:t>erogate</w:t>
      </w:r>
      <w:r>
        <w:rPr>
          <w:rFonts w:ascii="Times New Roman" w:hAnsi="Times New Roman" w:cs="Times New Roman"/>
          <w:spacing w:val="1"/>
          <w:w w:val="105"/>
        </w:rPr>
        <w:t xml:space="preserve"> </w:t>
      </w:r>
      <w:r>
        <w:rPr>
          <w:rFonts w:ascii="Times New Roman" w:hAnsi="Times New Roman" w:cs="Times New Roman"/>
          <w:w w:val="105"/>
        </w:rPr>
        <w:t>dalla</w:t>
      </w:r>
      <w:r>
        <w:rPr>
          <w:rFonts w:ascii="Times New Roman" w:hAnsi="Times New Roman" w:cs="Times New Roman"/>
          <w:spacing w:val="1"/>
          <w:w w:val="105"/>
        </w:rPr>
        <w:t xml:space="preserve"> </w:t>
      </w:r>
      <w:r>
        <w:rPr>
          <w:rFonts w:ascii="Times New Roman" w:hAnsi="Times New Roman" w:cs="Times New Roman"/>
          <w:w w:val="105"/>
        </w:rPr>
        <w:t>tesoreria</w:t>
      </w:r>
      <w:r>
        <w:rPr>
          <w:rFonts w:ascii="Times New Roman" w:hAnsi="Times New Roman" w:cs="Times New Roman"/>
          <w:spacing w:val="1"/>
          <w:w w:val="105"/>
        </w:rPr>
        <w:t xml:space="preserve"> </w:t>
      </w:r>
      <w:r>
        <w:rPr>
          <w:rFonts w:ascii="Times New Roman" w:hAnsi="Times New Roman" w:cs="Times New Roman"/>
          <w:w w:val="105"/>
        </w:rPr>
        <w:t>statale</w:t>
      </w:r>
      <w:r>
        <w:rPr>
          <w:rFonts w:ascii="Times New Roman" w:hAnsi="Times New Roman" w:cs="Times New Roman"/>
          <w:spacing w:val="1"/>
          <w:w w:val="105"/>
        </w:rPr>
        <w:t xml:space="preserve"> </w:t>
      </w:r>
      <w:r>
        <w:rPr>
          <w:rFonts w:ascii="Times New Roman" w:hAnsi="Times New Roman" w:cs="Times New Roman"/>
          <w:w w:val="105"/>
        </w:rPr>
        <w:t>alle</w:t>
      </w:r>
      <w:r>
        <w:rPr>
          <w:rFonts w:ascii="Times New Roman" w:hAnsi="Times New Roman" w:cs="Times New Roman"/>
          <w:spacing w:val="1"/>
          <w:w w:val="105"/>
        </w:rPr>
        <w:t xml:space="preserve"> </w:t>
      </w:r>
      <w:r>
        <w:rPr>
          <w:rFonts w:ascii="Times New Roman" w:hAnsi="Times New Roman" w:cs="Times New Roman"/>
          <w:w w:val="105"/>
        </w:rPr>
        <w:t>regioni</w:t>
      </w:r>
      <w:r>
        <w:rPr>
          <w:rFonts w:ascii="Times New Roman" w:hAnsi="Times New Roman" w:cs="Times New Roman"/>
          <w:spacing w:val="1"/>
          <w:w w:val="105"/>
        </w:rPr>
        <w:t xml:space="preserve"> </w:t>
      </w:r>
      <w:r>
        <w:rPr>
          <w:rFonts w:ascii="Times New Roman" w:hAnsi="Times New Roman" w:cs="Times New Roman"/>
          <w:w w:val="105"/>
        </w:rPr>
        <w:t>per</w:t>
      </w:r>
      <w:r>
        <w:rPr>
          <w:rFonts w:ascii="Times New Roman" w:hAnsi="Times New Roman" w:cs="Times New Roman"/>
          <w:spacing w:val="1"/>
          <w:w w:val="105"/>
        </w:rPr>
        <w:t xml:space="preserve"> </w:t>
      </w:r>
      <w:r>
        <w:rPr>
          <w:rFonts w:ascii="Times New Roman" w:hAnsi="Times New Roman" w:cs="Times New Roman"/>
          <w:w w:val="105"/>
        </w:rPr>
        <w:t>il</w:t>
      </w:r>
      <w:r>
        <w:rPr>
          <w:rFonts w:ascii="Times New Roman" w:hAnsi="Times New Roman" w:cs="Times New Roman"/>
          <w:spacing w:val="-53"/>
          <w:w w:val="105"/>
        </w:rPr>
        <w:t xml:space="preserve"> </w:t>
      </w:r>
      <w:r>
        <w:rPr>
          <w:rFonts w:ascii="Times New Roman" w:hAnsi="Times New Roman" w:cs="Times New Roman"/>
          <w:w w:val="105"/>
        </w:rPr>
        <w:t>finanziamento</w:t>
      </w:r>
      <w:r>
        <w:rPr>
          <w:rFonts w:ascii="Times New Roman" w:hAnsi="Times New Roman" w:cs="Times New Roman"/>
          <w:spacing w:val="3"/>
          <w:w w:val="105"/>
        </w:rPr>
        <w:t xml:space="preserve"> </w:t>
      </w:r>
      <w:r>
        <w:rPr>
          <w:rFonts w:ascii="Times New Roman" w:hAnsi="Times New Roman" w:cs="Times New Roman"/>
          <w:w w:val="105"/>
        </w:rPr>
        <w:t>della</w:t>
      </w:r>
      <w:r>
        <w:rPr>
          <w:rFonts w:ascii="Times New Roman" w:hAnsi="Times New Roman" w:cs="Times New Roman"/>
          <w:spacing w:val="3"/>
          <w:w w:val="105"/>
        </w:rPr>
        <w:t xml:space="preserve"> </w:t>
      </w:r>
      <w:r>
        <w:rPr>
          <w:rFonts w:ascii="Times New Roman" w:hAnsi="Times New Roman" w:cs="Times New Roman"/>
          <w:w w:val="105"/>
        </w:rPr>
        <w:t>sanità</w:t>
      </w:r>
      <w:r>
        <w:rPr>
          <w:rFonts w:ascii="Times New Roman" w:hAnsi="Times New Roman" w:cs="Times New Roman"/>
          <w:spacing w:val="3"/>
          <w:w w:val="105"/>
        </w:rPr>
        <w:t xml:space="preserve"> </w:t>
      </w:r>
      <w:r>
        <w:rPr>
          <w:rFonts w:ascii="Times New Roman" w:hAnsi="Times New Roman" w:cs="Times New Roman"/>
          <w:w w:val="105"/>
        </w:rPr>
        <w:t>ed</w:t>
      </w:r>
      <w:r>
        <w:rPr>
          <w:rFonts w:ascii="Times New Roman" w:hAnsi="Times New Roman" w:cs="Times New Roman"/>
          <w:spacing w:val="5"/>
          <w:w w:val="105"/>
        </w:rPr>
        <w:t xml:space="preserve"> </w:t>
      </w:r>
      <w:r>
        <w:rPr>
          <w:rFonts w:ascii="Times New Roman" w:hAnsi="Times New Roman" w:cs="Times New Roman"/>
          <w:w w:val="105"/>
        </w:rPr>
        <w:t>i</w:t>
      </w:r>
      <w:r>
        <w:rPr>
          <w:rFonts w:ascii="Times New Roman" w:hAnsi="Times New Roman" w:cs="Times New Roman"/>
          <w:spacing w:val="3"/>
          <w:w w:val="105"/>
        </w:rPr>
        <w:t xml:space="preserve"> </w:t>
      </w:r>
      <w:r>
        <w:rPr>
          <w:rFonts w:ascii="Times New Roman" w:hAnsi="Times New Roman" w:cs="Times New Roman"/>
          <w:w w:val="105"/>
        </w:rPr>
        <w:t>relativi</w:t>
      </w:r>
      <w:r>
        <w:rPr>
          <w:rFonts w:ascii="Times New Roman" w:hAnsi="Times New Roman" w:cs="Times New Roman"/>
          <w:spacing w:val="5"/>
          <w:w w:val="105"/>
        </w:rPr>
        <w:t xml:space="preserve"> </w:t>
      </w:r>
      <w:r>
        <w:rPr>
          <w:rFonts w:ascii="Times New Roman" w:hAnsi="Times New Roman" w:cs="Times New Roman"/>
          <w:w w:val="105"/>
        </w:rPr>
        <w:t>rimborsi.</w:t>
      </w:r>
    </w:p>
    <w:p w:rsidR="00B51A01" w:rsidRDefault="00AD706B">
      <w:pPr>
        <w:pStyle w:val="Corpodeltesto"/>
        <w:ind w:left="0"/>
        <w:rPr>
          <w:rFonts w:ascii="Times New Roman" w:hAnsi="Times New Roman" w:cs="Times New Roman"/>
        </w:rPr>
      </w:pPr>
      <w:r>
        <w:rPr>
          <w:rFonts w:ascii="Times New Roman" w:hAnsi="Times New Roman" w:cs="Times New Roman"/>
          <w:w w:val="105"/>
        </w:rPr>
        <w:t>Ai</w:t>
      </w:r>
      <w:r>
        <w:rPr>
          <w:rFonts w:ascii="Times New Roman" w:hAnsi="Times New Roman" w:cs="Times New Roman"/>
          <w:spacing w:val="1"/>
          <w:w w:val="105"/>
        </w:rPr>
        <w:t xml:space="preserve"> </w:t>
      </w:r>
      <w:r>
        <w:rPr>
          <w:rFonts w:ascii="Times New Roman" w:hAnsi="Times New Roman" w:cs="Times New Roman"/>
          <w:w w:val="105"/>
        </w:rPr>
        <w:t>fini</w:t>
      </w:r>
      <w:r>
        <w:rPr>
          <w:rFonts w:ascii="Times New Roman" w:hAnsi="Times New Roman" w:cs="Times New Roman"/>
          <w:spacing w:val="1"/>
          <w:w w:val="105"/>
        </w:rPr>
        <w:t xml:space="preserve"> </w:t>
      </w:r>
      <w:r>
        <w:rPr>
          <w:rFonts w:ascii="Times New Roman" w:hAnsi="Times New Roman" w:cs="Times New Roman"/>
          <w:w w:val="105"/>
        </w:rPr>
        <w:t>dell’individuazione</w:t>
      </w:r>
      <w:r>
        <w:rPr>
          <w:rFonts w:ascii="Times New Roman" w:hAnsi="Times New Roman" w:cs="Times New Roman"/>
          <w:spacing w:val="1"/>
          <w:w w:val="105"/>
        </w:rPr>
        <w:t xml:space="preserve"> </w:t>
      </w:r>
      <w:r>
        <w:rPr>
          <w:rFonts w:ascii="Times New Roman" w:hAnsi="Times New Roman" w:cs="Times New Roman"/>
          <w:w w:val="105"/>
        </w:rPr>
        <w:t>delle</w:t>
      </w:r>
      <w:r>
        <w:rPr>
          <w:rFonts w:ascii="Times New Roman" w:hAnsi="Times New Roman" w:cs="Times New Roman"/>
          <w:spacing w:val="1"/>
          <w:w w:val="105"/>
        </w:rPr>
        <w:t xml:space="preserve"> </w:t>
      </w:r>
      <w:r>
        <w:rPr>
          <w:rFonts w:ascii="Times New Roman" w:hAnsi="Times New Roman" w:cs="Times New Roman"/>
          <w:w w:val="105"/>
        </w:rPr>
        <w:t>“operazioni</w:t>
      </w:r>
      <w:r>
        <w:rPr>
          <w:rFonts w:ascii="Times New Roman" w:hAnsi="Times New Roman" w:cs="Times New Roman"/>
          <w:spacing w:val="1"/>
          <w:w w:val="105"/>
        </w:rPr>
        <w:t xml:space="preserve"> </w:t>
      </w:r>
      <w:r>
        <w:rPr>
          <w:rFonts w:ascii="Times New Roman" w:hAnsi="Times New Roman" w:cs="Times New Roman"/>
          <w:w w:val="105"/>
        </w:rPr>
        <w:t>per</w:t>
      </w:r>
      <w:r>
        <w:rPr>
          <w:rFonts w:ascii="Times New Roman" w:hAnsi="Times New Roman" w:cs="Times New Roman"/>
          <w:spacing w:val="1"/>
          <w:w w:val="105"/>
        </w:rPr>
        <w:t xml:space="preserve"> </w:t>
      </w:r>
      <w:r>
        <w:rPr>
          <w:rFonts w:ascii="Times New Roman" w:hAnsi="Times New Roman" w:cs="Times New Roman"/>
          <w:w w:val="105"/>
        </w:rPr>
        <w:t>conto</w:t>
      </w:r>
      <w:r>
        <w:rPr>
          <w:rFonts w:ascii="Times New Roman" w:hAnsi="Times New Roman" w:cs="Times New Roman"/>
          <w:spacing w:val="1"/>
          <w:w w:val="105"/>
        </w:rPr>
        <w:t xml:space="preserve"> </w:t>
      </w:r>
      <w:r>
        <w:rPr>
          <w:rFonts w:ascii="Times New Roman" w:hAnsi="Times New Roman" w:cs="Times New Roman"/>
          <w:w w:val="105"/>
        </w:rPr>
        <w:t>di</w:t>
      </w:r>
      <w:r>
        <w:rPr>
          <w:rFonts w:ascii="Times New Roman" w:hAnsi="Times New Roman" w:cs="Times New Roman"/>
          <w:spacing w:val="1"/>
          <w:w w:val="105"/>
        </w:rPr>
        <w:t xml:space="preserve"> </w:t>
      </w:r>
      <w:r>
        <w:rPr>
          <w:rFonts w:ascii="Times New Roman" w:hAnsi="Times New Roman" w:cs="Times New Roman"/>
          <w:w w:val="105"/>
        </w:rPr>
        <w:t>terzi”,</w:t>
      </w:r>
      <w:r>
        <w:rPr>
          <w:rFonts w:ascii="Times New Roman" w:hAnsi="Times New Roman" w:cs="Times New Roman"/>
          <w:spacing w:val="1"/>
          <w:w w:val="105"/>
        </w:rPr>
        <w:t xml:space="preserve"> </w:t>
      </w:r>
      <w:r>
        <w:rPr>
          <w:rFonts w:ascii="Times New Roman" w:hAnsi="Times New Roman" w:cs="Times New Roman"/>
          <w:w w:val="105"/>
        </w:rPr>
        <w:t>l’autonomia</w:t>
      </w:r>
      <w:r>
        <w:rPr>
          <w:rFonts w:ascii="Times New Roman" w:hAnsi="Times New Roman" w:cs="Times New Roman"/>
          <w:spacing w:val="1"/>
          <w:w w:val="105"/>
        </w:rPr>
        <w:t xml:space="preserve"> </w:t>
      </w:r>
      <w:r>
        <w:rPr>
          <w:rFonts w:ascii="Times New Roman" w:hAnsi="Times New Roman" w:cs="Times New Roman"/>
          <w:w w:val="105"/>
        </w:rPr>
        <w:t>decisionale</w:t>
      </w:r>
      <w:r>
        <w:rPr>
          <w:rFonts w:ascii="Times New Roman" w:hAnsi="Times New Roman" w:cs="Times New Roman"/>
          <w:spacing w:val="1"/>
          <w:w w:val="105"/>
        </w:rPr>
        <w:t xml:space="preserve"> </w:t>
      </w:r>
      <w:r>
        <w:rPr>
          <w:rFonts w:ascii="Times New Roman" w:hAnsi="Times New Roman" w:cs="Times New Roman"/>
          <w:w w:val="105"/>
        </w:rPr>
        <w:t>sussiste quando l’ente concorre alla definizione di almeno uno dei seguenti elementi della</w:t>
      </w:r>
      <w:r>
        <w:rPr>
          <w:rFonts w:ascii="Times New Roman" w:hAnsi="Times New Roman" w:cs="Times New Roman"/>
          <w:spacing w:val="1"/>
          <w:w w:val="105"/>
        </w:rPr>
        <w:t xml:space="preserve"> </w:t>
      </w:r>
      <w:r>
        <w:rPr>
          <w:rFonts w:ascii="Times New Roman" w:hAnsi="Times New Roman" w:cs="Times New Roman"/>
          <w:w w:val="105"/>
        </w:rPr>
        <w:t>transazione:</w:t>
      </w:r>
      <w:r>
        <w:rPr>
          <w:rFonts w:ascii="Times New Roman" w:hAnsi="Times New Roman" w:cs="Times New Roman"/>
          <w:spacing w:val="2"/>
          <w:w w:val="105"/>
        </w:rPr>
        <w:t xml:space="preserve"> </w:t>
      </w:r>
      <w:r>
        <w:rPr>
          <w:rFonts w:ascii="Times New Roman" w:hAnsi="Times New Roman" w:cs="Times New Roman"/>
          <w:w w:val="105"/>
        </w:rPr>
        <w:t>ammontare,</w:t>
      </w:r>
      <w:r>
        <w:rPr>
          <w:rFonts w:ascii="Times New Roman" w:hAnsi="Times New Roman" w:cs="Times New Roman"/>
          <w:spacing w:val="5"/>
          <w:w w:val="105"/>
        </w:rPr>
        <w:t xml:space="preserve"> </w:t>
      </w:r>
      <w:r>
        <w:rPr>
          <w:rFonts w:ascii="Times New Roman" w:hAnsi="Times New Roman" w:cs="Times New Roman"/>
          <w:w w:val="105"/>
        </w:rPr>
        <w:t>tempi</w:t>
      </w:r>
      <w:r>
        <w:rPr>
          <w:rFonts w:ascii="Times New Roman" w:hAnsi="Times New Roman" w:cs="Times New Roman"/>
          <w:spacing w:val="2"/>
          <w:w w:val="105"/>
        </w:rPr>
        <w:t xml:space="preserve"> </w:t>
      </w:r>
      <w:r>
        <w:rPr>
          <w:rFonts w:ascii="Times New Roman" w:hAnsi="Times New Roman" w:cs="Times New Roman"/>
          <w:w w:val="105"/>
        </w:rPr>
        <w:t>e</w:t>
      </w:r>
      <w:r>
        <w:rPr>
          <w:rFonts w:ascii="Times New Roman" w:hAnsi="Times New Roman" w:cs="Times New Roman"/>
          <w:spacing w:val="2"/>
          <w:w w:val="105"/>
        </w:rPr>
        <w:t xml:space="preserve"> </w:t>
      </w:r>
      <w:r>
        <w:rPr>
          <w:rFonts w:ascii="Times New Roman" w:hAnsi="Times New Roman" w:cs="Times New Roman"/>
          <w:w w:val="105"/>
        </w:rPr>
        <w:t>destinatari</w:t>
      </w:r>
      <w:r>
        <w:rPr>
          <w:rFonts w:ascii="Times New Roman" w:hAnsi="Times New Roman" w:cs="Times New Roman"/>
          <w:spacing w:val="5"/>
          <w:w w:val="105"/>
        </w:rPr>
        <w:t xml:space="preserve"> </w:t>
      </w:r>
      <w:r>
        <w:rPr>
          <w:rFonts w:ascii="Times New Roman" w:hAnsi="Times New Roman" w:cs="Times New Roman"/>
          <w:w w:val="105"/>
        </w:rPr>
        <w:t>della</w:t>
      </w:r>
      <w:r>
        <w:rPr>
          <w:rFonts w:ascii="Times New Roman" w:hAnsi="Times New Roman" w:cs="Times New Roman"/>
          <w:spacing w:val="2"/>
          <w:w w:val="105"/>
        </w:rPr>
        <w:t xml:space="preserve"> </w:t>
      </w:r>
      <w:r>
        <w:rPr>
          <w:rFonts w:ascii="Times New Roman" w:hAnsi="Times New Roman" w:cs="Times New Roman"/>
          <w:w w:val="105"/>
        </w:rPr>
        <w:t>spesa.</w:t>
      </w:r>
    </w:p>
    <w:p w:rsidR="00B51A01" w:rsidRDefault="00AD706B">
      <w:pPr>
        <w:pStyle w:val="Corpodeltesto"/>
        <w:ind w:left="0"/>
        <w:rPr>
          <w:rFonts w:ascii="Times New Roman" w:hAnsi="Times New Roman" w:cs="Times New Roman"/>
        </w:rPr>
      </w:pPr>
      <w:r>
        <w:rPr>
          <w:rFonts w:ascii="Times New Roman" w:hAnsi="Times New Roman" w:cs="Times New Roman"/>
          <w:w w:val="105"/>
        </w:rPr>
        <w:t>Le entrate per conto di terzi e partite di giro sono state previste a pareggio con le relative</w:t>
      </w:r>
      <w:r>
        <w:rPr>
          <w:rFonts w:ascii="Times New Roman" w:hAnsi="Times New Roman" w:cs="Times New Roman"/>
          <w:spacing w:val="1"/>
          <w:w w:val="105"/>
        </w:rPr>
        <w:t xml:space="preserve"> </w:t>
      </w:r>
      <w:r>
        <w:rPr>
          <w:rFonts w:ascii="Times New Roman" w:hAnsi="Times New Roman" w:cs="Times New Roman"/>
          <w:w w:val="105"/>
        </w:rPr>
        <w:t>spese,</w:t>
      </w:r>
      <w:r>
        <w:rPr>
          <w:rFonts w:ascii="Times New Roman" w:hAnsi="Times New Roman" w:cs="Times New Roman"/>
          <w:spacing w:val="1"/>
          <w:w w:val="105"/>
        </w:rPr>
        <w:t xml:space="preserve"> </w:t>
      </w:r>
      <w:r>
        <w:rPr>
          <w:rFonts w:ascii="Times New Roman" w:hAnsi="Times New Roman" w:cs="Times New Roman"/>
          <w:w w:val="105"/>
        </w:rPr>
        <w:t>stimando</w:t>
      </w:r>
      <w:r>
        <w:rPr>
          <w:rFonts w:ascii="Times New Roman" w:hAnsi="Times New Roman" w:cs="Times New Roman"/>
          <w:spacing w:val="1"/>
          <w:w w:val="105"/>
        </w:rPr>
        <w:t xml:space="preserve"> </w:t>
      </w:r>
      <w:r>
        <w:rPr>
          <w:rFonts w:ascii="Times New Roman" w:hAnsi="Times New Roman" w:cs="Times New Roman"/>
          <w:w w:val="105"/>
        </w:rPr>
        <w:t>gli</w:t>
      </w:r>
      <w:r>
        <w:rPr>
          <w:rFonts w:ascii="Times New Roman" w:hAnsi="Times New Roman" w:cs="Times New Roman"/>
          <w:spacing w:val="1"/>
          <w:w w:val="105"/>
        </w:rPr>
        <w:t xml:space="preserve"> </w:t>
      </w:r>
      <w:r>
        <w:rPr>
          <w:rFonts w:ascii="Times New Roman" w:hAnsi="Times New Roman" w:cs="Times New Roman"/>
          <w:w w:val="105"/>
        </w:rPr>
        <w:t>importi</w:t>
      </w:r>
      <w:r>
        <w:rPr>
          <w:rFonts w:ascii="Times New Roman" w:hAnsi="Times New Roman" w:cs="Times New Roman"/>
          <w:spacing w:val="1"/>
          <w:w w:val="105"/>
        </w:rPr>
        <w:t xml:space="preserve"> </w:t>
      </w:r>
      <w:r>
        <w:rPr>
          <w:rFonts w:ascii="Times New Roman" w:hAnsi="Times New Roman" w:cs="Times New Roman"/>
          <w:w w:val="105"/>
        </w:rPr>
        <w:t>sulla</w:t>
      </w:r>
      <w:r>
        <w:rPr>
          <w:rFonts w:ascii="Times New Roman" w:hAnsi="Times New Roman" w:cs="Times New Roman"/>
          <w:spacing w:val="1"/>
          <w:w w:val="105"/>
        </w:rPr>
        <w:t xml:space="preserve"> </w:t>
      </w:r>
      <w:r>
        <w:rPr>
          <w:rFonts w:ascii="Times New Roman" w:hAnsi="Times New Roman" w:cs="Times New Roman"/>
          <w:w w:val="105"/>
        </w:rPr>
        <w:t>base</w:t>
      </w:r>
      <w:r>
        <w:rPr>
          <w:rFonts w:ascii="Times New Roman" w:hAnsi="Times New Roman" w:cs="Times New Roman"/>
          <w:spacing w:val="1"/>
          <w:w w:val="105"/>
        </w:rPr>
        <w:t xml:space="preserve"> </w:t>
      </w:r>
      <w:r>
        <w:rPr>
          <w:rFonts w:ascii="Times New Roman" w:hAnsi="Times New Roman" w:cs="Times New Roman"/>
          <w:w w:val="105"/>
        </w:rPr>
        <w:t>dell’osservazione</w:t>
      </w:r>
      <w:r>
        <w:rPr>
          <w:rFonts w:ascii="Times New Roman" w:hAnsi="Times New Roman" w:cs="Times New Roman"/>
          <w:spacing w:val="1"/>
          <w:w w:val="105"/>
        </w:rPr>
        <w:t xml:space="preserve"> </w:t>
      </w:r>
      <w:r>
        <w:rPr>
          <w:rFonts w:ascii="Times New Roman" w:hAnsi="Times New Roman" w:cs="Times New Roman"/>
          <w:w w:val="105"/>
        </w:rPr>
        <w:t>storica</w:t>
      </w:r>
      <w:r>
        <w:rPr>
          <w:rFonts w:ascii="Times New Roman" w:hAnsi="Times New Roman" w:cs="Times New Roman"/>
          <w:spacing w:val="1"/>
          <w:w w:val="105"/>
        </w:rPr>
        <w:t xml:space="preserve"> </w:t>
      </w:r>
      <w:r>
        <w:rPr>
          <w:rFonts w:ascii="Times New Roman" w:hAnsi="Times New Roman" w:cs="Times New Roman"/>
          <w:w w:val="105"/>
        </w:rPr>
        <w:t>degli</w:t>
      </w:r>
      <w:r>
        <w:rPr>
          <w:rFonts w:ascii="Times New Roman" w:hAnsi="Times New Roman" w:cs="Times New Roman"/>
          <w:spacing w:val="1"/>
          <w:w w:val="105"/>
        </w:rPr>
        <w:t xml:space="preserve"> </w:t>
      </w:r>
      <w:r>
        <w:rPr>
          <w:rFonts w:ascii="Times New Roman" w:hAnsi="Times New Roman" w:cs="Times New Roman"/>
          <w:w w:val="105"/>
        </w:rPr>
        <w:t>aggregati</w:t>
      </w:r>
      <w:r>
        <w:rPr>
          <w:rFonts w:ascii="Times New Roman" w:hAnsi="Times New Roman" w:cs="Times New Roman"/>
          <w:spacing w:val="-53"/>
          <w:w w:val="105"/>
        </w:rPr>
        <w:t xml:space="preserve"> </w:t>
      </w:r>
      <w:r>
        <w:rPr>
          <w:rFonts w:ascii="Times New Roman" w:hAnsi="Times New Roman" w:cs="Times New Roman"/>
          <w:w w:val="105"/>
        </w:rPr>
        <w:t>corrispondenti.</w:t>
      </w:r>
    </w:p>
    <w:p w:rsidR="00B51A01" w:rsidRDefault="00B51A01" w:rsidP="00D1027F">
      <w:pPr>
        <w:pStyle w:val="Corpodeltesto"/>
        <w:ind w:left="0"/>
        <w:rPr>
          <w:rFonts w:ascii="Times New Roman" w:hAnsi="Times New Roman" w:cs="Times New Roman"/>
        </w:rPr>
      </w:pPr>
    </w:p>
    <w:p w:rsidR="00B51A01" w:rsidRDefault="00B51A01" w:rsidP="00D1027F">
      <w:pPr>
        <w:pStyle w:val="Corpodeltesto"/>
        <w:ind w:left="0"/>
        <w:rPr>
          <w:rFonts w:ascii="Times New Roman" w:hAnsi="Times New Roman" w:cs="Times New Roman"/>
        </w:rPr>
      </w:pPr>
    </w:p>
    <w:p w:rsidR="00B51A01" w:rsidRDefault="00B51A01" w:rsidP="00D1027F">
      <w:pPr>
        <w:pStyle w:val="Corpodeltesto"/>
        <w:ind w:left="0"/>
        <w:rPr>
          <w:rFonts w:ascii="Times New Roman" w:hAnsi="Times New Roman" w:cs="Times New Roman"/>
        </w:rPr>
      </w:pPr>
    </w:p>
    <w:p w:rsidR="00B51A01" w:rsidRDefault="00B51A01" w:rsidP="00D1027F">
      <w:pPr>
        <w:pStyle w:val="Corpodeltesto"/>
        <w:ind w:left="0"/>
        <w:rPr>
          <w:rFonts w:ascii="Times New Roman" w:hAnsi="Times New Roman" w:cs="Times New Roman"/>
        </w:rPr>
      </w:pPr>
    </w:p>
    <w:p w:rsidR="00B51A01" w:rsidRDefault="00B51A01" w:rsidP="00D1027F">
      <w:pPr>
        <w:pStyle w:val="Corpodeltesto"/>
        <w:ind w:left="0"/>
        <w:rPr>
          <w:rFonts w:ascii="Times New Roman" w:hAnsi="Times New Roman" w:cs="Times New Roman"/>
        </w:rPr>
      </w:pPr>
    </w:p>
    <w:p w:rsidR="00B51A01" w:rsidRDefault="00B51A01" w:rsidP="00D1027F">
      <w:pPr>
        <w:pStyle w:val="Corpodeltesto"/>
        <w:ind w:left="0"/>
        <w:rPr>
          <w:rFonts w:ascii="Times New Roman" w:hAnsi="Times New Roman" w:cs="Times New Roman"/>
        </w:rPr>
      </w:pPr>
    </w:p>
    <w:p w:rsidR="00B51A01" w:rsidRDefault="00B51A01" w:rsidP="00D1027F">
      <w:pPr>
        <w:pStyle w:val="Corpodeltesto"/>
        <w:ind w:left="0"/>
        <w:rPr>
          <w:rFonts w:ascii="Times New Roman" w:hAnsi="Times New Roman" w:cs="Times New Roman"/>
        </w:rPr>
      </w:pPr>
    </w:p>
    <w:p w:rsidR="00B51A01" w:rsidRDefault="00B51A01" w:rsidP="00D1027F">
      <w:pPr>
        <w:pStyle w:val="Corpodeltesto"/>
        <w:ind w:left="0"/>
        <w:rPr>
          <w:rFonts w:ascii="Times New Roman" w:hAnsi="Times New Roman" w:cs="Times New Roman"/>
        </w:rPr>
      </w:pPr>
    </w:p>
    <w:p w:rsidR="00B51A01" w:rsidRDefault="00B51A01" w:rsidP="00D1027F">
      <w:pPr>
        <w:pStyle w:val="Corpodeltesto"/>
        <w:ind w:left="0"/>
        <w:rPr>
          <w:rFonts w:ascii="Times New Roman" w:hAnsi="Times New Roman" w:cs="Times New Roman"/>
        </w:rPr>
      </w:pPr>
    </w:p>
    <w:p w:rsidR="00B51A01" w:rsidRDefault="00B51A01" w:rsidP="00D1027F">
      <w:pPr>
        <w:pStyle w:val="Corpodeltesto"/>
        <w:ind w:left="0"/>
        <w:rPr>
          <w:rFonts w:ascii="Times New Roman" w:hAnsi="Times New Roman" w:cs="Times New Roman"/>
        </w:rPr>
      </w:pPr>
    </w:p>
    <w:p w:rsidR="00B51A01" w:rsidRDefault="00B51A01" w:rsidP="00D1027F">
      <w:pPr>
        <w:pStyle w:val="Corpodeltesto"/>
        <w:ind w:left="0"/>
        <w:rPr>
          <w:rFonts w:ascii="Times New Roman" w:hAnsi="Times New Roman" w:cs="Times New Roman"/>
        </w:rPr>
      </w:pPr>
    </w:p>
    <w:p w:rsidR="00B51A01" w:rsidRDefault="00B51A01" w:rsidP="00D1027F">
      <w:pPr>
        <w:pStyle w:val="Corpodeltesto"/>
        <w:ind w:left="0"/>
        <w:rPr>
          <w:rFonts w:ascii="Times New Roman" w:hAnsi="Times New Roman" w:cs="Times New Roman"/>
        </w:rPr>
      </w:pPr>
    </w:p>
    <w:p w:rsidR="00B51A01" w:rsidRDefault="00B51A01" w:rsidP="00D1027F">
      <w:pPr>
        <w:pStyle w:val="Corpodeltesto"/>
        <w:ind w:left="0"/>
        <w:rPr>
          <w:rFonts w:ascii="Times New Roman" w:hAnsi="Times New Roman" w:cs="Times New Roman"/>
        </w:rPr>
      </w:pPr>
    </w:p>
    <w:p w:rsidR="00B51A01" w:rsidRDefault="00B51A01" w:rsidP="00D1027F">
      <w:pPr>
        <w:pStyle w:val="Corpodeltesto"/>
        <w:ind w:left="0"/>
        <w:rPr>
          <w:rFonts w:ascii="Times New Roman" w:hAnsi="Times New Roman" w:cs="Times New Roman"/>
        </w:rPr>
      </w:pPr>
    </w:p>
    <w:p w:rsidR="00B51A01" w:rsidRDefault="00B51A01" w:rsidP="00D1027F">
      <w:pPr>
        <w:pStyle w:val="Corpodeltesto"/>
        <w:ind w:left="0"/>
        <w:rPr>
          <w:rFonts w:ascii="Times New Roman" w:hAnsi="Times New Roman" w:cs="Times New Roman"/>
        </w:rPr>
      </w:pPr>
    </w:p>
    <w:p w:rsidR="00B51A01" w:rsidRDefault="00B51A01" w:rsidP="00D1027F">
      <w:pPr>
        <w:pStyle w:val="Corpodeltesto"/>
        <w:ind w:left="0"/>
        <w:rPr>
          <w:rFonts w:ascii="Times New Roman" w:hAnsi="Times New Roman" w:cs="Times New Roman"/>
        </w:rPr>
      </w:pPr>
    </w:p>
    <w:p w:rsidR="00B51A01" w:rsidRDefault="00B51A01" w:rsidP="00D1027F">
      <w:pPr>
        <w:pStyle w:val="Corpodeltesto"/>
        <w:ind w:left="0"/>
        <w:rPr>
          <w:rFonts w:ascii="Times New Roman" w:hAnsi="Times New Roman" w:cs="Times New Roman"/>
        </w:rPr>
      </w:pPr>
    </w:p>
    <w:p w:rsidR="00B51A01" w:rsidRDefault="00B51A01" w:rsidP="00D1027F">
      <w:pPr>
        <w:pStyle w:val="Corpodeltesto"/>
        <w:ind w:left="0"/>
        <w:rPr>
          <w:rFonts w:ascii="Times New Roman" w:hAnsi="Times New Roman" w:cs="Times New Roman"/>
        </w:rPr>
      </w:pPr>
    </w:p>
    <w:p w:rsidR="00B51A01" w:rsidRDefault="00B51A01" w:rsidP="00D1027F">
      <w:pPr>
        <w:pStyle w:val="Corpodeltesto"/>
        <w:ind w:left="0"/>
        <w:rPr>
          <w:rFonts w:ascii="Times New Roman" w:hAnsi="Times New Roman" w:cs="Times New Roman"/>
        </w:rPr>
      </w:pPr>
    </w:p>
    <w:p w:rsidR="00B51A01" w:rsidRDefault="00B51A01" w:rsidP="00D1027F">
      <w:pPr>
        <w:pStyle w:val="Corpodeltesto"/>
        <w:ind w:left="0"/>
        <w:rPr>
          <w:rFonts w:ascii="Times New Roman" w:hAnsi="Times New Roman" w:cs="Times New Roman"/>
        </w:rPr>
      </w:pPr>
    </w:p>
    <w:p w:rsidR="00B51A01" w:rsidRDefault="00B51A01" w:rsidP="00D1027F">
      <w:pPr>
        <w:pStyle w:val="Corpodeltesto"/>
        <w:ind w:left="0"/>
        <w:rPr>
          <w:rFonts w:ascii="Times New Roman" w:hAnsi="Times New Roman" w:cs="Times New Roman"/>
        </w:rPr>
      </w:pPr>
    </w:p>
    <w:p w:rsidR="00B51A01" w:rsidRDefault="00B51A01" w:rsidP="00D1027F">
      <w:pPr>
        <w:pStyle w:val="Corpodeltesto"/>
        <w:ind w:left="0"/>
        <w:rPr>
          <w:rFonts w:ascii="Times New Roman" w:hAnsi="Times New Roman" w:cs="Times New Roman"/>
        </w:rPr>
      </w:pPr>
    </w:p>
    <w:p w:rsidR="00B51A01" w:rsidRDefault="00B51A01" w:rsidP="00D1027F">
      <w:pPr>
        <w:pStyle w:val="Corpodeltesto"/>
        <w:ind w:left="0"/>
        <w:rPr>
          <w:rFonts w:ascii="Times New Roman" w:hAnsi="Times New Roman" w:cs="Times New Roman"/>
        </w:rPr>
      </w:pPr>
    </w:p>
    <w:p w:rsidR="00B51A01" w:rsidRDefault="00B51A01" w:rsidP="00D1027F">
      <w:pPr>
        <w:pStyle w:val="Corpodeltesto"/>
        <w:ind w:left="0"/>
        <w:rPr>
          <w:rFonts w:ascii="Times New Roman" w:hAnsi="Times New Roman" w:cs="Times New Roman"/>
        </w:rPr>
      </w:pPr>
    </w:p>
    <w:p w:rsidR="00B51A01" w:rsidRDefault="00B51A01" w:rsidP="00D1027F">
      <w:pPr>
        <w:pStyle w:val="Corpodeltesto"/>
        <w:ind w:left="0"/>
        <w:rPr>
          <w:rFonts w:ascii="Times New Roman" w:hAnsi="Times New Roman" w:cs="Times New Roman"/>
        </w:rPr>
      </w:pPr>
    </w:p>
    <w:p w:rsidR="00B51A01" w:rsidRDefault="00B51A01" w:rsidP="00D1027F">
      <w:pPr>
        <w:pStyle w:val="Corpodeltesto"/>
        <w:ind w:left="0"/>
        <w:rPr>
          <w:rFonts w:ascii="Times New Roman" w:hAnsi="Times New Roman" w:cs="Times New Roman"/>
        </w:rPr>
      </w:pPr>
    </w:p>
    <w:p w:rsidR="00B51A01" w:rsidRDefault="00B51A01" w:rsidP="00D1027F">
      <w:pPr>
        <w:pStyle w:val="Corpodeltesto"/>
        <w:ind w:left="0"/>
        <w:rPr>
          <w:rFonts w:ascii="Times New Roman" w:hAnsi="Times New Roman" w:cs="Times New Roman"/>
        </w:rPr>
      </w:pPr>
    </w:p>
    <w:p w:rsidR="00D1027F" w:rsidRDefault="00D1027F" w:rsidP="00D1027F">
      <w:pPr>
        <w:pStyle w:val="Corpodeltesto"/>
        <w:ind w:left="0"/>
        <w:rPr>
          <w:rFonts w:ascii="Times New Roman" w:hAnsi="Times New Roman" w:cs="Times New Roman"/>
        </w:rPr>
      </w:pPr>
    </w:p>
    <w:p w:rsidR="00D1027F" w:rsidRDefault="00D1027F" w:rsidP="00D1027F">
      <w:pPr>
        <w:pStyle w:val="Corpodeltesto"/>
        <w:ind w:left="0"/>
        <w:rPr>
          <w:rFonts w:ascii="Times New Roman" w:hAnsi="Times New Roman" w:cs="Times New Roman"/>
        </w:rPr>
      </w:pPr>
    </w:p>
    <w:p w:rsidR="00597A53" w:rsidRDefault="00597A53" w:rsidP="00D1027F">
      <w:pPr>
        <w:pStyle w:val="Corpodeltesto"/>
        <w:ind w:left="0"/>
        <w:rPr>
          <w:rFonts w:ascii="Times New Roman" w:hAnsi="Times New Roman" w:cs="Times New Roman"/>
        </w:rPr>
      </w:pPr>
    </w:p>
    <w:p w:rsidR="00597A53" w:rsidRDefault="00597A53" w:rsidP="00D1027F">
      <w:pPr>
        <w:pStyle w:val="Corpodeltesto"/>
        <w:ind w:left="0"/>
        <w:rPr>
          <w:rFonts w:ascii="Times New Roman" w:hAnsi="Times New Roman" w:cs="Times New Roman"/>
        </w:rPr>
      </w:pPr>
    </w:p>
    <w:p w:rsidR="00597A53" w:rsidRDefault="00597A53" w:rsidP="00D1027F">
      <w:pPr>
        <w:pStyle w:val="Corpodeltesto"/>
        <w:ind w:left="0"/>
        <w:rPr>
          <w:rFonts w:ascii="Times New Roman" w:hAnsi="Times New Roman" w:cs="Times New Roman"/>
        </w:rPr>
      </w:pPr>
    </w:p>
    <w:p w:rsidR="00597A53" w:rsidRDefault="00597A53" w:rsidP="00D1027F">
      <w:pPr>
        <w:pStyle w:val="Corpodeltesto"/>
        <w:ind w:left="0"/>
        <w:rPr>
          <w:rFonts w:ascii="Times New Roman" w:hAnsi="Times New Roman" w:cs="Times New Roman"/>
        </w:rPr>
      </w:pPr>
    </w:p>
    <w:p w:rsidR="00597A53" w:rsidRDefault="00597A53" w:rsidP="00D1027F">
      <w:pPr>
        <w:pStyle w:val="Corpodeltesto"/>
        <w:ind w:left="0"/>
        <w:rPr>
          <w:rFonts w:ascii="Times New Roman" w:hAnsi="Times New Roman" w:cs="Times New Roman"/>
        </w:rPr>
      </w:pPr>
    </w:p>
    <w:p w:rsidR="00597A53" w:rsidRDefault="00597A53" w:rsidP="00D1027F">
      <w:pPr>
        <w:pStyle w:val="Corpodeltesto"/>
        <w:ind w:left="0"/>
        <w:rPr>
          <w:rFonts w:ascii="Times New Roman" w:hAnsi="Times New Roman" w:cs="Times New Roman"/>
        </w:rPr>
      </w:pPr>
    </w:p>
    <w:p w:rsidR="00597A53" w:rsidRDefault="00597A53" w:rsidP="00D1027F">
      <w:pPr>
        <w:pStyle w:val="Corpodeltesto"/>
        <w:ind w:left="0"/>
        <w:rPr>
          <w:rFonts w:ascii="Times New Roman" w:hAnsi="Times New Roman" w:cs="Times New Roman"/>
        </w:rPr>
      </w:pPr>
    </w:p>
    <w:p w:rsidR="00597A53" w:rsidRDefault="00597A53" w:rsidP="00D1027F">
      <w:pPr>
        <w:pStyle w:val="Corpodeltesto"/>
        <w:ind w:left="0"/>
        <w:rPr>
          <w:rFonts w:ascii="Times New Roman" w:hAnsi="Times New Roman" w:cs="Times New Roman"/>
        </w:rPr>
      </w:pPr>
    </w:p>
    <w:p w:rsidR="00597A53" w:rsidRDefault="00597A53" w:rsidP="00D1027F">
      <w:pPr>
        <w:pStyle w:val="Corpodeltesto"/>
        <w:ind w:left="0"/>
        <w:rPr>
          <w:rFonts w:ascii="Times New Roman" w:hAnsi="Times New Roman" w:cs="Times New Roman"/>
        </w:rPr>
      </w:pPr>
    </w:p>
    <w:p w:rsidR="00597A53" w:rsidRDefault="00597A53" w:rsidP="00D1027F">
      <w:pPr>
        <w:pStyle w:val="Corpodeltesto"/>
        <w:ind w:left="0"/>
        <w:rPr>
          <w:rFonts w:ascii="Times New Roman" w:hAnsi="Times New Roman" w:cs="Times New Roman"/>
        </w:rPr>
      </w:pPr>
    </w:p>
    <w:p w:rsidR="00597A53" w:rsidRDefault="00597A53" w:rsidP="00D1027F">
      <w:pPr>
        <w:pStyle w:val="Corpodeltesto"/>
        <w:ind w:left="0"/>
        <w:rPr>
          <w:rFonts w:ascii="Times New Roman" w:hAnsi="Times New Roman" w:cs="Times New Roman"/>
        </w:rPr>
      </w:pPr>
    </w:p>
    <w:p w:rsidR="00597A53" w:rsidRDefault="00597A53" w:rsidP="00D1027F">
      <w:pPr>
        <w:pStyle w:val="Corpodeltesto"/>
        <w:ind w:left="0"/>
        <w:rPr>
          <w:rFonts w:ascii="Times New Roman" w:hAnsi="Times New Roman" w:cs="Times New Roman"/>
        </w:rPr>
      </w:pPr>
    </w:p>
    <w:p w:rsidR="00597A53" w:rsidRDefault="00597A53" w:rsidP="00D1027F">
      <w:pPr>
        <w:pStyle w:val="Corpodeltesto"/>
        <w:ind w:left="0"/>
        <w:rPr>
          <w:rFonts w:ascii="Times New Roman" w:hAnsi="Times New Roman" w:cs="Times New Roman"/>
        </w:rPr>
      </w:pPr>
    </w:p>
    <w:p w:rsidR="00597A53" w:rsidRDefault="00597A53" w:rsidP="00D1027F">
      <w:pPr>
        <w:pStyle w:val="Corpodeltesto"/>
        <w:ind w:left="0"/>
        <w:rPr>
          <w:rFonts w:ascii="Times New Roman" w:hAnsi="Times New Roman" w:cs="Times New Roman"/>
        </w:rPr>
      </w:pPr>
    </w:p>
    <w:p w:rsidR="00B51A01" w:rsidRDefault="00AD706B">
      <w:pPr>
        <w:jc w:val="both"/>
        <w:rPr>
          <w:rFonts w:ascii="Times New Roman" w:hAnsi="Times New Roman" w:cs="Times New Roman"/>
          <w:spacing w:val="-1"/>
          <w:w w:val="105"/>
          <w:sz w:val="24"/>
          <w:szCs w:val="24"/>
          <w:highlight w:val="white"/>
        </w:rPr>
      </w:pPr>
      <w:r>
        <w:rPr>
          <w:rFonts w:ascii="Times New Roman" w:hAnsi="Times New Roman" w:cs="Times New Roman"/>
          <w:b/>
          <w:spacing w:val="-1"/>
          <w:w w:val="105"/>
          <w:sz w:val="24"/>
          <w:szCs w:val="24"/>
          <w:highlight w:val="white"/>
        </w:rPr>
        <w:t>PREVISIONI SPESE</w:t>
      </w:r>
    </w:p>
    <w:p w:rsidR="00B51A01" w:rsidRDefault="00AD706B">
      <w:pPr>
        <w:pStyle w:val="Corpodeltesto"/>
        <w:ind w:left="0"/>
        <w:rPr>
          <w:rFonts w:ascii="Times New Roman" w:hAnsi="Times New Roman" w:cs="Times New Roman"/>
        </w:rPr>
      </w:pPr>
      <w:r>
        <w:rPr>
          <w:rFonts w:ascii="Times New Roman" w:hAnsi="Times New Roman" w:cs="Times New Roman"/>
          <w:spacing w:val="-1"/>
          <w:w w:val="105"/>
          <w:highlight w:val="white"/>
        </w:rPr>
        <w:t>Di seguito sono analizzate le principali voci di spesa al fine di illustrare i dati di bilancio, riportare ulteriori dati che non possono essere inseriti nei documenti quantitativo-contabili ed evidenziare le motivazioni assunte ed i criteri di valutazione adottati.</w:t>
      </w:r>
    </w:p>
    <w:p w:rsidR="00B51A01" w:rsidRDefault="00AD706B">
      <w:pPr>
        <w:pStyle w:val="Corpodeltesto"/>
        <w:ind w:left="0"/>
        <w:rPr>
          <w:rFonts w:ascii="Times New Roman" w:hAnsi="Times New Roman" w:cs="Times New Roman"/>
        </w:rPr>
      </w:pPr>
      <w:r>
        <w:rPr>
          <w:rFonts w:ascii="Times New Roman" w:hAnsi="Times New Roman" w:cs="Times New Roman"/>
          <w:spacing w:val="-1"/>
          <w:w w:val="105"/>
          <w:highlight w:val="white"/>
        </w:rPr>
        <w:t>La previsione delle spese viene fatta prudenzialmente sulla base dell’andamento storico, adeguandola alle novità legislative intervenute.</w:t>
      </w:r>
    </w:p>
    <w:p w:rsidR="00B51A01" w:rsidRDefault="00B51A01">
      <w:pPr>
        <w:pStyle w:val="Corpodeltesto"/>
        <w:ind w:left="0"/>
        <w:rPr>
          <w:rFonts w:ascii="Times New Roman" w:hAnsi="Times New Roman" w:cs="Times New Roman"/>
          <w:spacing w:val="-1"/>
          <w:w w:val="105"/>
          <w:highlight w:val="white"/>
        </w:rPr>
      </w:pPr>
    </w:p>
    <w:p w:rsidR="00B51A01" w:rsidRDefault="00AD706B">
      <w:pPr>
        <w:pStyle w:val="Heading1"/>
        <w:spacing w:line="240" w:lineRule="auto"/>
        <w:ind w:left="0"/>
        <w:jc w:val="both"/>
        <w:rPr>
          <w:rFonts w:ascii="Times New Roman" w:hAnsi="Times New Roman" w:cs="Times New Roman"/>
        </w:rPr>
      </w:pPr>
      <w:bookmarkStart w:id="11" w:name="TITOLO_I_-_SPESE_CORRENTI"/>
      <w:bookmarkEnd w:id="11"/>
      <w:r>
        <w:rPr>
          <w:rFonts w:ascii="Times New Roman" w:eastAsia="Cambria" w:hAnsi="Times New Roman" w:cs="Times New Roman"/>
          <w:spacing w:val="-1"/>
          <w:w w:val="105"/>
          <w:highlight w:val="white"/>
        </w:rPr>
        <w:t>TITOLO I - SPESE CORRENTI</w:t>
      </w:r>
    </w:p>
    <w:p w:rsidR="00B51A01" w:rsidRDefault="00AD706B">
      <w:pPr>
        <w:pStyle w:val="Corpodeltesto"/>
        <w:ind w:left="0"/>
        <w:rPr>
          <w:rFonts w:ascii="Times New Roman" w:hAnsi="Times New Roman" w:cs="Times New Roman"/>
          <w:b/>
        </w:rPr>
      </w:pPr>
      <w:r>
        <w:rPr>
          <w:rFonts w:ascii="Times New Roman" w:hAnsi="Times New Roman" w:cs="Times New Roman"/>
          <w:spacing w:val="-1"/>
          <w:w w:val="105"/>
          <w:highlight w:val="white"/>
        </w:rPr>
        <w:t>Considerando le difficoltà economiche in cui versa l’ente, si cercherà di utilizzare al meglio le esigue risorse cercando nel contempo di assicurare l’erogazione dei servizi; per quanto riguarda le spese in conto capitale, gli investimenti verranno realizzati i contributi messi a disposizione dalla Regione Lombardia e dal Ministero degli interni;</w:t>
      </w:r>
    </w:p>
    <w:p w:rsidR="00B51A01" w:rsidRDefault="00B51A01">
      <w:pPr>
        <w:pStyle w:val="Corpodeltesto"/>
        <w:ind w:left="0"/>
        <w:rPr>
          <w:rFonts w:ascii="Times New Roman" w:hAnsi="Times New Roman" w:cs="Times New Roman"/>
          <w:b/>
          <w:spacing w:val="-1"/>
          <w:w w:val="105"/>
          <w:highlight w:val="white"/>
        </w:rPr>
      </w:pPr>
    </w:p>
    <w:p w:rsidR="00B51A01" w:rsidRDefault="00AD706B">
      <w:pPr>
        <w:jc w:val="both"/>
        <w:rPr>
          <w:rFonts w:ascii="Times New Roman" w:hAnsi="Times New Roman" w:cs="Times New Roman"/>
          <w:b/>
          <w:sz w:val="24"/>
          <w:szCs w:val="24"/>
        </w:rPr>
      </w:pPr>
      <w:r>
        <w:rPr>
          <w:rFonts w:ascii="Times New Roman" w:hAnsi="Times New Roman" w:cs="Times New Roman"/>
          <w:b/>
          <w:spacing w:val="-1"/>
          <w:w w:val="105"/>
          <w:sz w:val="24"/>
          <w:szCs w:val="24"/>
          <w:highlight w:val="white"/>
        </w:rPr>
        <w:t>Redditi da lavoro dipendente</w:t>
      </w:r>
    </w:p>
    <w:p w:rsidR="00B51A01" w:rsidRDefault="00AD706B">
      <w:pPr>
        <w:pStyle w:val="Corpodeltesto"/>
        <w:ind w:left="0"/>
        <w:rPr>
          <w:rFonts w:ascii="Times New Roman" w:hAnsi="Times New Roman" w:cs="Times New Roman"/>
          <w:spacing w:val="-1"/>
          <w:w w:val="105"/>
          <w:highlight w:val="white"/>
        </w:rPr>
      </w:pPr>
      <w:r>
        <w:rPr>
          <w:rFonts w:ascii="Times New Roman" w:hAnsi="Times New Roman" w:cs="Times New Roman"/>
          <w:spacing w:val="-1"/>
          <w:w w:val="105"/>
          <w:highlight w:val="white"/>
        </w:rPr>
        <w:t>Le previsioni di bilancio tengono conto del personale in servizio e del fabbisogno previsto per il triennio e delle spese effettuate nell’esercizio 2022, sulla base dello stipendio tabellare indicato dal CCNL 2016-2018, tenuto conto dei versamenti erariali e previdenziali.</w:t>
      </w:r>
    </w:p>
    <w:p w:rsidR="00B51A01" w:rsidRDefault="00AD706B">
      <w:pPr>
        <w:pStyle w:val="Corpodeltesto"/>
        <w:ind w:left="0"/>
        <w:rPr>
          <w:rFonts w:ascii="Times New Roman" w:hAnsi="Times New Roman" w:cs="Times New Roman"/>
          <w:spacing w:val="-1"/>
          <w:w w:val="105"/>
          <w:highlight w:val="white"/>
        </w:rPr>
      </w:pPr>
      <w:r>
        <w:rPr>
          <w:rFonts w:ascii="Times New Roman" w:hAnsi="Times New Roman" w:cs="Times New Roman"/>
          <w:spacing w:val="-1"/>
          <w:w w:val="105"/>
          <w:highlight w:val="white"/>
        </w:rPr>
        <w:t xml:space="preserve">Nel </w:t>
      </w:r>
      <w:r w:rsidR="00597A53">
        <w:rPr>
          <w:rFonts w:ascii="Times New Roman" w:hAnsi="Times New Roman" w:cs="Times New Roman"/>
          <w:spacing w:val="-1"/>
          <w:w w:val="105"/>
          <w:highlight w:val="white"/>
        </w:rPr>
        <w:t>triennio considerato non sono previste assunzioni né cessazioni</w:t>
      </w:r>
      <w:r>
        <w:rPr>
          <w:rFonts w:ascii="Times New Roman" w:hAnsi="Times New Roman" w:cs="Times New Roman"/>
          <w:spacing w:val="-1"/>
          <w:w w:val="105"/>
          <w:highlight w:val="white"/>
        </w:rPr>
        <w:t>.</w:t>
      </w:r>
    </w:p>
    <w:p w:rsidR="00B51A01" w:rsidRDefault="00B51A01">
      <w:pPr>
        <w:pStyle w:val="Corpodeltesto"/>
        <w:ind w:left="0"/>
        <w:rPr>
          <w:rFonts w:ascii="Times New Roman" w:hAnsi="Times New Roman" w:cs="Times New Roman"/>
          <w:spacing w:val="-1"/>
          <w:w w:val="105"/>
          <w:highlight w:val="white"/>
        </w:rPr>
      </w:pPr>
    </w:p>
    <w:p w:rsidR="00B51A01" w:rsidRDefault="00AD706B">
      <w:pPr>
        <w:pStyle w:val="Heading1"/>
        <w:spacing w:line="240" w:lineRule="auto"/>
        <w:ind w:left="0"/>
        <w:jc w:val="both"/>
        <w:rPr>
          <w:rFonts w:ascii="Times New Roman" w:hAnsi="Times New Roman" w:cs="Times New Roman"/>
        </w:rPr>
      </w:pPr>
      <w:bookmarkStart w:id="12" w:name="Acquisto_di_beni_e_servizi"/>
      <w:bookmarkEnd w:id="12"/>
      <w:r>
        <w:rPr>
          <w:rFonts w:ascii="Times New Roman" w:eastAsia="Cambria" w:hAnsi="Times New Roman" w:cs="Times New Roman"/>
          <w:spacing w:val="-1"/>
          <w:w w:val="105"/>
          <w:highlight w:val="white"/>
        </w:rPr>
        <w:t>Acquisto di beni e servizi</w:t>
      </w:r>
    </w:p>
    <w:p w:rsidR="00B51A01" w:rsidRDefault="00AD706B">
      <w:pPr>
        <w:pStyle w:val="Corpodeltesto"/>
        <w:ind w:left="0"/>
        <w:rPr>
          <w:rFonts w:ascii="Times New Roman" w:hAnsi="Times New Roman" w:cs="Times New Roman"/>
          <w:spacing w:val="-1"/>
          <w:w w:val="105"/>
          <w:highlight w:val="white"/>
        </w:rPr>
      </w:pPr>
      <w:r>
        <w:rPr>
          <w:rFonts w:ascii="Times New Roman" w:hAnsi="Times New Roman" w:cs="Times New Roman"/>
          <w:spacing w:val="-1"/>
          <w:w w:val="105"/>
          <w:highlight w:val="white"/>
        </w:rPr>
        <w:t xml:space="preserve">Sono classificate in questa voce le spese per gli acquisti di beni e di servizi necessari per garantire il regolare funzionamento e la buona gestione dei servizi: a titolo di esemplificativo, la cancelleria, le utenze (acqua, luce, gas, telefonia, manutenzione applicativi informatici), le spese assicurative,  le spese per la manutenzione dei beni di proprietà comunale.  </w:t>
      </w:r>
    </w:p>
    <w:p w:rsidR="00B51A01" w:rsidRDefault="00AD706B">
      <w:pPr>
        <w:pStyle w:val="Corpodeltesto"/>
        <w:ind w:left="0"/>
        <w:rPr>
          <w:rFonts w:ascii="Times New Roman" w:hAnsi="Times New Roman" w:cs="Times New Roman"/>
          <w:spacing w:val="-1"/>
          <w:w w:val="105"/>
          <w:highlight w:val="white"/>
        </w:rPr>
      </w:pPr>
      <w:r>
        <w:rPr>
          <w:rFonts w:ascii="Times New Roman" w:hAnsi="Times New Roman" w:cs="Times New Roman"/>
          <w:spacing w:val="-1"/>
          <w:w w:val="105"/>
          <w:highlight w:val="white"/>
        </w:rPr>
        <w:t>Fanno parte di questo macroaggregato anche le spese per incarichi professionali, e le spese per le assistenze sociali, nonché le spese sostenute in occasioni delle tornate elettorali e referendarie.</w:t>
      </w:r>
    </w:p>
    <w:p w:rsidR="00B51A01" w:rsidRDefault="00B51A01">
      <w:pPr>
        <w:pStyle w:val="Corpodeltesto"/>
        <w:ind w:left="0"/>
        <w:rPr>
          <w:rFonts w:ascii="Times New Roman" w:hAnsi="Times New Roman" w:cs="Times New Roman"/>
          <w:spacing w:val="-1"/>
          <w:w w:val="105"/>
          <w:highlight w:val="white"/>
        </w:rPr>
      </w:pPr>
    </w:p>
    <w:p w:rsidR="00B51A01" w:rsidRDefault="00AD706B">
      <w:pPr>
        <w:pStyle w:val="Heading1"/>
        <w:spacing w:line="240" w:lineRule="auto"/>
        <w:ind w:left="0"/>
        <w:jc w:val="both"/>
        <w:rPr>
          <w:rFonts w:ascii="Times New Roman" w:hAnsi="Times New Roman" w:cs="Times New Roman"/>
        </w:rPr>
      </w:pPr>
      <w:bookmarkStart w:id="13" w:name="Trasferimenti_correnti"/>
      <w:bookmarkEnd w:id="13"/>
      <w:r>
        <w:rPr>
          <w:rFonts w:ascii="Times New Roman" w:eastAsia="Cambria" w:hAnsi="Times New Roman" w:cs="Times New Roman"/>
          <w:spacing w:val="-1"/>
          <w:w w:val="105"/>
          <w:highlight w:val="white"/>
        </w:rPr>
        <w:t>Trasferimenti correnti</w:t>
      </w:r>
    </w:p>
    <w:p w:rsidR="00B51A01" w:rsidRDefault="00AD706B">
      <w:pPr>
        <w:pStyle w:val="Corpodeltesto"/>
        <w:ind w:left="0"/>
        <w:rPr>
          <w:rFonts w:ascii="Times New Roman" w:hAnsi="Times New Roman" w:cs="Times New Roman"/>
        </w:rPr>
      </w:pPr>
      <w:r>
        <w:rPr>
          <w:rFonts w:ascii="Times New Roman" w:hAnsi="Times New Roman" w:cs="Times New Roman"/>
          <w:spacing w:val="-1"/>
          <w:w w:val="105"/>
          <w:highlight w:val="white"/>
        </w:rPr>
        <w:t xml:space="preserve">In questa voce risultano classificati i contributi annualmente riconosciuti dall’ente al Comune di </w:t>
      </w:r>
      <w:r w:rsidR="005449CB">
        <w:rPr>
          <w:rFonts w:ascii="Times New Roman" w:hAnsi="Times New Roman" w:cs="Times New Roman"/>
          <w:spacing w:val="-1"/>
          <w:w w:val="105"/>
          <w:highlight w:val="white"/>
        </w:rPr>
        <w:t>Verrua Po</w:t>
      </w:r>
      <w:r>
        <w:rPr>
          <w:rFonts w:ascii="Times New Roman" w:hAnsi="Times New Roman" w:cs="Times New Roman"/>
          <w:spacing w:val="-1"/>
          <w:w w:val="105"/>
          <w:highlight w:val="white"/>
        </w:rPr>
        <w:t xml:space="preserve"> per l’utilizzo in comando del personale dell’area demografici e all’Unione Lombarda dei comuni di Verrua Po e Rea per l’erogazione dei seguenti servizi: ordine pubblico e sicurezza; istruzione e diritto allo studio; turismo; assetto del territorio ed edilizia abitativa; sviluppo sostenibile e tutela del territorio e dell’ambiente; trasporti e diritto alla mobilità; soccorso civile; diritti e politiche sociali.</w:t>
      </w:r>
    </w:p>
    <w:p w:rsidR="00B51A01" w:rsidRDefault="00AD706B">
      <w:pPr>
        <w:pStyle w:val="Corpodeltesto"/>
        <w:ind w:left="0"/>
        <w:rPr>
          <w:rFonts w:ascii="Times New Roman" w:hAnsi="Times New Roman" w:cs="Times New Roman"/>
          <w:w w:val="105"/>
        </w:rPr>
      </w:pPr>
      <w:r>
        <w:rPr>
          <w:rFonts w:ascii="Times New Roman" w:hAnsi="Times New Roman" w:cs="Times New Roman"/>
          <w:spacing w:val="-1"/>
          <w:w w:val="105"/>
          <w:highlight w:val="white"/>
        </w:rPr>
        <w:t xml:space="preserve">Per ciascuna annualità prevista in bilancio è pianificato la spesa di € </w:t>
      </w:r>
      <w:r w:rsidR="005449CB">
        <w:rPr>
          <w:rFonts w:ascii="Times New Roman" w:hAnsi="Times New Roman" w:cs="Times New Roman"/>
          <w:spacing w:val="-1"/>
          <w:w w:val="105"/>
          <w:highlight w:val="white"/>
        </w:rPr>
        <w:t>17.734,80</w:t>
      </w:r>
      <w:r>
        <w:rPr>
          <w:rFonts w:ascii="Times New Roman" w:hAnsi="Times New Roman" w:cs="Times New Roman"/>
          <w:spacing w:val="-1"/>
          <w:w w:val="105"/>
          <w:highlight w:val="white"/>
        </w:rPr>
        <w:t xml:space="preserve"> come riparto</w:t>
      </w:r>
      <w:r w:rsidR="005449CB">
        <w:rPr>
          <w:rFonts w:ascii="Times New Roman" w:hAnsi="Times New Roman" w:cs="Times New Roman"/>
          <w:spacing w:val="-1"/>
          <w:w w:val="105"/>
          <w:highlight w:val="white"/>
        </w:rPr>
        <w:t xml:space="preserve"> per l’utilizzo in comodato del Responsabile del Servizio amministrativo-finanziario dipendente</w:t>
      </w:r>
      <w:r>
        <w:rPr>
          <w:rFonts w:ascii="Times New Roman" w:hAnsi="Times New Roman" w:cs="Times New Roman"/>
          <w:spacing w:val="-1"/>
          <w:w w:val="105"/>
          <w:highlight w:val="white"/>
        </w:rPr>
        <w:t xml:space="preserve"> del Comune di </w:t>
      </w:r>
      <w:r w:rsidR="005449CB">
        <w:rPr>
          <w:rFonts w:ascii="Times New Roman" w:hAnsi="Times New Roman" w:cs="Times New Roman"/>
          <w:spacing w:val="-1"/>
          <w:w w:val="105"/>
          <w:highlight w:val="white"/>
        </w:rPr>
        <w:t>Verrua Po.</w:t>
      </w:r>
      <w:bookmarkStart w:id="14" w:name="Stanziamento_Fondi"/>
      <w:bookmarkEnd w:id="14"/>
    </w:p>
    <w:p w:rsidR="00B51A01" w:rsidRDefault="00AD706B">
      <w:pPr>
        <w:pStyle w:val="Corpodeltesto"/>
        <w:ind w:left="0"/>
        <w:rPr>
          <w:rFonts w:ascii="Times New Roman" w:hAnsi="Times New Roman" w:cs="Times New Roman"/>
          <w:spacing w:val="-1"/>
          <w:w w:val="105"/>
          <w:highlight w:val="white"/>
        </w:rPr>
      </w:pPr>
      <w:r>
        <w:rPr>
          <w:rFonts w:ascii="Times New Roman" w:hAnsi="Times New Roman" w:cs="Times New Roman"/>
          <w:spacing w:val="-1"/>
          <w:w w:val="105"/>
          <w:highlight w:val="white"/>
        </w:rPr>
        <w:t>È inoltre previsto il riparto delle spese relative alle funzioni delegate all’Unione, secondo gli stanziamenti qui di seguito specificati;</w:t>
      </w:r>
    </w:p>
    <w:p w:rsidR="00B51A01" w:rsidRDefault="00AD706B">
      <w:pPr>
        <w:pStyle w:val="Corpodeltesto"/>
        <w:ind w:left="0"/>
        <w:rPr>
          <w:rFonts w:ascii="Times New Roman" w:hAnsi="Times New Roman" w:cs="Times New Roman"/>
          <w:spacing w:val="-1"/>
          <w:w w:val="105"/>
          <w:highlight w:val="white"/>
        </w:rPr>
      </w:pPr>
      <w:r>
        <w:rPr>
          <w:rFonts w:ascii="Times New Roman" w:hAnsi="Times New Roman" w:cs="Times New Roman"/>
          <w:spacing w:val="-1"/>
          <w:w w:val="105"/>
          <w:highlight w:val="white"/>
        </w:rPr>
        <w:t xml:space="preserve">a) esercizio € </w:t>
      </w:r>
      <w:r w:rsidR="005449CB">
        <w:rPr>
          <w:rFonts w:ascii="Times New Roman" w:hAnsi="Times New Roman" w:cs="Times New Roman"/>
          <w:spacing w:val="-1"/>
          <w:w w:val="105"/>
          <w:highlight w:val="white"/>
        </w:rPr>
        <w:t>81.666,60</w:t>
      </w:r>
    </w:p>
    <w:p w:rsidR="00B51A01" w:rsidRDefault="00AD706B">
      <w:pPr>
        <w:pStyle w:val="Corpodeltesto"/>
        <w:ind w:left="0"/>
        <w:rPr>
          <w:rFonts w:ascii="Times New Roman" w:hAnsi="Times New Roman" w:cs="Times New Roman"/>
          <w:spacing w:val="-1"/>
          <w:w w:val="105"/>
          <w:highlight w:val="white"/>
        </w:rPr>
      </w:pPr>
      <w:r>
        <w:rPr>
          <w:rFonts w:ascii="Times New Roman" w:hAnsi="Times New Roman" w:cs="Times New Roman"/>
          <w:spacing w:val="-1"/>
          <w:w w:val="105"/>
          <w:highlight w:val="white"/>
        </w:rPr>
        <w:t xml:space="preserve">b) esercizio € </w:t>
      </w:r>
      <w:r w:rsidR="005449CB">
        <w:rPr>
          <w:rFonts w:ascii="Times New Roman" w:hAnsi="Times New Roman" w:cs="Times New Roman"/>
          <w:spacing w:val="-1"/>
          <w:w w:val="105"/>
          <w:highlight w:val="white"/>
        </w:rPr>
        <w:t>80.817,92</w:t>
      </w:r>
      <w:r w:rsidR="005449CB">
        <w:rPr>
          <w:rFonts w:ascii="Times New Roman" w:hAnsi="Times New Roman" w:cs="Times New Roman"/>
          <w:spacing w:val="-1"/>
          <w:w w:val="105"/>
          <w:highlight w:val="white"/>
        </w:rPr>
        <w:tab/>
      </w:r>
    </w:p>
    <w:p w:rsidR="00B51A01" w:rsidRDefault="00AD706B">
      <w:pPr>
        <w:pStyle w:val="Corpodeltesto"/>
        <w:ind w:left="0"/>
        <w:rPr>
          <w:rFonts w:ascii="Times New Roman" w:hAnsi="Times New Roman" w:cs="Times New Roman"/>
          <w:spacing w:val="-1"/>
          <w:w w:val="105"/>
          <w:highlight w:val="white"/>
        </w:rPr>
      </w:pPr>
      <w:r>
        <w:rPr>
          <w:rFonts w:ascii="Times New Roman" w:hAnsi="Times New Roman" w:cs="Times New Roman"/>
          <w:spacing w:val="-1"/>
          <w:w w:val="105"/>
          <w:highlight w:val="white"/>
        </w:rPr>
        <w:t xml:space="preserve">c) esercizio € </w:t>
      </w:r>
      <w:r w:rsidR="005449CB">
        <w:rPr>
          <w:rFonts w:ascii="Times New Roman" w:hAnsi="Times New Roman" w:cs="Times New Roman"/>
          <w:spacing w:val="-1"/>
          <w:w w:val="105"/>
          <w:highlight w:val="white"/>
        </w:rPr>
        <w:t>80.817,92</w:t>
      </w:r>
    </w:p>
    <w:p w:rsidR="00B51A01" w:rsidRDefault="00B51A01">
      <w:pPr>
        <w:pStyle w:val="Corpodeltesto"/>
        <w:ind w:left="0"/>
        <w:rPr>
          <w:rFonts w:ascii="Times New Roman" w:hAnsi="Times New Roman" w:cs="Times New Roman"/>
          <w:spacing w:val="-1"/>
          <w:w w:val="105"/>
          <w:highlight w:val="white"/>
        </w:rPr>
      </w:pPr>
    </w:p>
    <w:p w:rsidR="00B51A01" w:rsidRDefault="00AD706B">
      <w:pPr>
        <w:pStyle w:val="Corpodeltesto"/>
        <w:ind w:left="0"/>
        <w:rPr>
          <w:rFonts w:ascii="Times New Roman" w:hAnsi="Times New Roman" w:cs="Times New Roman"/>
          <w:b/>
        </w:rPr>
      </w:pPr>
      <w:r>
        <w:rPr>
          <w:rFonts w:ascii="Times New Roman" w:hAnsi="Times New Roman" w:cs="Times New Roman"/>
          <w:b/>
          <w:spacing w:val="-1"/>
          <w:w w:val="105"/>
          <w:highlight w:val="white"/>
        </w:rPr>
        <w:t>Stanziamento Fondi</w:t>
      </w:r>
    </w:p>
    <w:p w:rsidR="00B51A01" w:rsidRDefault="00B51A01">
      <w:pPr>
        <w:pStyle w:val="Corpodeltesto"/>
        <w:ind w:left="0"/>
        <w:rPr>
          <w:rFonts w:ascii="Times New Roman" w:hAnsi="Times New Roman" w:cs="Times New Roman"/>
          <w:b/>
          <w:spacing w:val="-1"/>
          <w:w w:val="105"/>
          <w:highlight w:val="white"/>
        </w:rPr>
      </w:pPr>
    </w:p>
    <w:p w:rsidR="00B51A01" w:rsidRDefault="00AD706B">
      <w:pPr>
        <w:jc w:val="both"/>
        <w:rPr>
          <w:rFonts w:ascii="Times New Roman" w:hAnsi="Times New Roman" w:cs="Times New Roman"/>
          <w:i/>
          <w:sz w:val="24"/>
          <w:szCs w:val="24"/>
        </w:rPr>
      </w:pPr>
      <w:r>
        <w:rPr>
          <w:rFonts w:ascii="Times New Roman" w:hAnsi="Times New Roman" w:cs="Times New Roman"/>
          <w:spacing w:val="-1"/>
          <w:w w:val="105"/>
          <w:sz w:val="24"/>
          <w:szCs w:val="24"/>
          <w:highlight w:val="white"/>
          <w:u w:val="single"/>
        </w:rPr>
        <w:t>A) Fondo di riserva</w:t>
      </w:r>
    </w:p>
    <w:p w:rsidR="00B51A01" w:rsidRDefault="00AD706B">
      <w:pPr>
        <w:pStyle w:val="Corpodeltesto"/>
        <w:spacing w:line="251" w:lineRule="exact"/>
        <w:ind w:left="0"/>
        <w:rPr>
          <w:rFonts w:ascii="Times New Roman" w:hAnsi="Times New Roman" w:cs="Times New Roman"/>
          <w:spacing w:val="-1"/>
          <w:w w:val="105"/>
          <w:highlight w:val="white"/>
        </w:rPr>
      </w:pPr>
      <w:r>
        <w:rPr>
          <w:rFonts w:ascii="Times New Roman" w:hAnsi="Times New Roman" w:cs="Times New Roman"/>
          <w:spacing w:val="-1"/>
          <w:w w:val="105"/>
          <w:highlight w:val="white"/>
        </w:rPr>
        <w:t>Il Fondo di riserva è disciplinato dall’art. 166 D. Lgs. n. 267/2000, secondo cui viene iscritto in bilancio per far fronte ad eventuali esigenze straordinarie di bilancio o a insufficienti dotazioni degli interventi di spesa.</w:t>
      </w:r>
    </w:p>
    <w:p w:rsidR="00B51A01" w:rsidRDefault="00095A6B">
      <w:pPr>
        <w:pStyle w:val="Corpodeltesto"/>
        <w:ind w:left="0"/>
        <w:rPr>
          <w:rFonts w:ascii="Times New Roman" w:hAnsi="Times New Roman" w:cs="Times New Roman"/>
          <w:spacing w:val="-1"/>
          <w:w w:val="105"/>
          <w:highlight w:val="white"/>
        </w:rPr>
      </w:pPr>
      <w:r w:rsidRPr="00095A6B">
        <w:pict>
          <v:line id="Immagine1" o:spid="_x0000_s1027" style="position:absolute;left:0;text-align:left;z-index:251657216;mso-position-horizontal-relative:page" from="42.8pt,12.45pt" to="43.65pt,12.45pt" strokeweight=".32mm">
            <v:fill o:detectmouseclick="t"/>
            <w10:wrap anchorx="page"/>
          </v:line>
        </w:pict>
      </w:r>
      <w:r w:rsidR="00AD706B">
        <w:rPr>
          <w:rFonts w:ascii="Times New Roman" w:hAnsi="Times New Roman" w:cs="Times New Roman"/>
          <w:spacing w:val="-1"/>
          <w:w w:val="105"/>
          <w:highlight w:val="white"/>
        </w:rPr>
        <w:t>Il Fondo di riserva è iscritto per € 2.1</w:t>
      </w:r>
      <w:r w:rsidR="000E178B">
        <w:rPr>
          <w:rFonts w:ascii="Times New Roman" w:hAnsi="Times New Roman" w:cs="Times New Roman"/>
          <w:spacing w:val="-1"/>
          <w:w w:val="105"/>
          <w:highlight w:val="white"/>
        </w:rPr>
        <w:t>27</w:t>
      </w:r>
      <w:r w:rsidR="00AD706B">
        <w:rPr>
          <w:rFonts w:ascii="Times New Roman" w:hAnsi="Times New Roman" w:cs="Times New Roman"/>
          <w:spacing w:val="-1"/>
          <w:w w:val="105"/>
          <w:highlight w:val="white"/>
        </w:rPr>
        <w:t>,3</w:t>
      </w:r>
      <w:r w:rsidR="000E178B">
        <w:rPr>
          <w:rFonts w:ascii="Times New Roman" w:hAnsi="Times New Roman" w:cs="Times New Roman"/>
          <w:spacing w:val="-1"/>
          <w:w w:val="105"/>
          <w:highlight w:val="white"/>
        </w:rPr>
        <w:t>03</w:t>
      </w:r>
      <w:r w:rsidR="00AD706B">
        <w:rPr>
          <w:rFonts w:ascii="Times New Roman" w:hAnsi="Times New Roman" w:cs="Times New Roman"/>
          <w:spacing w:val="-1"/>
          <w:w w:val="105"/>
          <w:highlight w:val="white"/>
        </w:rPr>
        <w:t xml:space="preserve"> nel 202</w:t>
      </w:r>
      <w:r w:rsidR="003244BC">
        <w:rPr>
          <w:rFonts w:ascii="Times New Roman" w:hAnsi="Times New Roman" w:cs="Times New Roman"/>
          <w:spacing w:val="-1"/>
          <w:w w:val="105"/>
          <w:highlight w:val="white"/>
        </w:rPr>
        <w:t>3</w:t>
      </w:r>
      <w:r w:rsidR="00AD706B">
        <w:rPr>
          <w:rFonts w:ascii="Times New Roman" w:hAnsi="Times New Roman" w:cs="Times New Roman"/>
          <w:spacing w:val="-1"/>
          <w:w w:val="105"/>
          <w:highlight w:val="white"/>
        </w:rPr>
        <w:t xml:space="preserve"> e per € 2.1</w:t>
      </w:r>
      <w:r w:rsidR="000E178B">
        <w:rPr>
          <w:rFonts w:ascii="Times New Roman" w:hAnsi="Times New Roman" w:cs="Times New Roman"/>
          <w:spacing w:val="-1"/>
          <w:w w:val="105"/>
          <w:highlight w:val="white"/>
        </w:rPr>
        <w:t>14</w:t>
      </w:r>
      <w:r w:rsidR="00AD706B">
        <w:rPr>
          <w:rFonts w:ascii="Times New Roman" w:hAnsi="Times New Roman" w:cs="Times New Roman"/>
          <w:spacing w:val="-1"/>
          <w:w w:val="105"/>
          <w:highlight w:val="white"/>
        </w:rPr>
        <w:t>,</w:t>
      </w:r>
      <w:r w:rsidR="000E178B">
        <w:rPr>
          <w:rFonts w:ascii="Times New Roman" w:hAnsi="Times New Roman" w:cs="Times New Roman"/>
          <w:spacing w:val="-1"/>
          <w:w w:val="105"/>
          <w:highlight w:val="white"/>
        </w:rPr>
        <w:t>36</w:t>
      </w:r>
      <w:r w:rsidR="00AD706B">
        <w:rPr>
          <w:rFonts w:ascii="Times New Roman" w:hAnsi="Times New Roman" w:cs="Times New Roman"/>
          <w:spacing w:val="-1"/>
          <w:w w:val="105"/>
          <w:highlight w:val="white"/>
        </w:rPr>
        <w:t xml:space="preserve"> nel 202</w:t>
      </w:r>
      <w:r w:rsidR="003244BC">
        <w:rPr>
          <w:rFonts w:ascii="Times New Roman" w:hAnsi="Times New Roman" w:cs="Times New Roman"/>
          <w:spacing w:val="-1"/>
          <w:w w:val="105"/>
          <w:highlight w:val="white"/>
        </w:rPr>
        <w:t>4</w:t>
      </w:r>
      <w:r w:rsidR="00AD706B">
        <w:rPr>
          <w:rFonts w:ascii="Times New Roman" w:hAnsi="Times New Roman" w:cs="Times New Roman"/>
          <w:spacing w:val="-1"/>
          <w:w w:val="105"/>
          <w:highlight w:val="white"/>
        </w:rPr>
        <w:t xml:space="preserve"> e €  2.1</w:t>
      </w:r>
      <w:r w:rsidR="000E178B">
        <w:rPr>
          <w:rFonts w:ascii="Times New Roman" w:hAnsi="Times New Roman" w:cs="Times New Roman"/>
          <w:spacing w:val="-1"/>
          <w:w w:val="105"/>
          <w:highlight w:val="white"/>
        </w:rPr>
        <w:t>04</w:t>
      </w:r>
      <w:r w:rsidR="00AD706B">
        <w:rPr>
          <w:rFonts w:ascii="Times New Roman" w:hAnsi="Times New Roman" w:cs="Times New Roman"/>
          <w:spacing w:val="-1"/>
          <w:w w:val="105"/>
          <w:highlight w:val="white"/>
        </w:rPr>
        <w:t>,</w:t>
      </w:r>
      <w:r w:rsidR="000E178B">
        <w:rPr>
          <w:rFonts w:ascii="Times New Roman" w:hAnsi="Times New Roman" w:cs="Times New Roman"/>
          <w:spacing w:val="-1"/>
          <w:w w:val="105"/>
          <w:highlight w:val="white"/>
        </w:rPr>
        <w:t>62</w:t>
      </w:r>
      <w:r w:rsidR="00AD706B">
        <w:rPr>
          <w:rFonts w:ascii="Times New Roman" w:hAnsi="Times New Roman" w:cs="Times New Roman"/>
          <w:spacing w:val="-1"/>
          <w:w w:val="105"/>
          <w:highlight w:val="white"/>
        </w:rPr>
        <w:t xml:space="preserve"> nel 202</w:t>
      </w:r>
      <w:r w:rsidR="003244BC">
        <w:rPr>
          <w:rFonts w:ascii="Times New Roman" w:hAnsi="Times New Roman" w:cs="Times New Roman"/>
          <w:spacing w:val="-1"/>
          <w:w w:val="105"/>
          <w:highlight w:val="white"/>
        </w:rPr>
        <w:t>5</w:t>
      </w:r>
      <w:r w:rsidR="00AD706B">
        <w:rPr>
          <w:rFonts w:ascii="Times New Roman" w:hAnsi="Times New Roman" w:cs="Times New Roman"/>
          <w:spacing w:val="-1"/>
          <w:w w:val="105"/>
          <w:highlight w:val="white"/>
        </w:rPr>
        <w:t>.</w:t>
      </w:r>
    </w:p>
    <w:p w:rsidR="00B51A01" w:rsidRDefault="00AD706B">
      <w:pPr>
        <w:pStyle w:val="Corpodeltesto"/>
        <w:ind w:left="0"/>
        <w:rPr>
          <w:rFonts w:ascii="Times New Roman" w:hAnsi="Times New Roman" w:cs="Times New Roman"/>
          <w:spacing w:val="-1"/>
          <w:w w:val="105"/>
          <w:highlight w:val="white"/>
        </w:rPr>
      </w:pPr>
      <w:r>
        <w:rPr>
          <w:rFonts w:ascii="Times New Roman" w:hAnsi="Times New Roman" w:cs="Times New Roman"/>
          <w:spacing w:val="-1"/>
          <w:w w:val="105"/>
          <w:highlight w:val="white"/>
        </w:rPr>
        <w:t>Lo stanziamento rispetta i limiti previsti dall’art. 166 D. Lgs. n. 267/2000, secondo cui lo stanziamento non deve essere inferiore allo 0,30 e non può superare il 2 per cento del totale delle spese correnti di competenza inizialmente previste in bilancio.</w:t>
      </w:r>
    </w:p>
    <w:p w:rsidR="00B51A01" w:rsidRDefault="00B51A01">
      <w:pPr>
        <w:pStyle w:val="Corpodeltesto"/>
        <w:ind w:left="0"/>
        <w:jc w:val="left"/>
        <w:rPr>
          <w:rFonts w:ascii="Times New Roman" w:hAnsi="Times New Roman" w:cs="Times New Roman"/>
        </w:rPr>
      </w:pPr>
    </w:p>
    <w:p w:rsidR="00B51A01" w:rsidRDefault="00AD706B">
      <w:pPr>
        <w:rPr>
          <w:rFonts w:ascii="Times New Roman" w:hAnsi="Times New Roman" w:cs="Times New Roman"/>
          <w:i/>
          <w:sz w:val="24"/>
          <w:szCs w:val="24"/>
        </w:rPr>
      </w:pPr>
      <w:r>
        <w:rPr>
          <w:rFonts w:ascii="Times New Roman" w:hAnsi="Times New Roman" w:cs="Times New Roman"/>
          <w:spacing w:val="-1"/>
          <w:w w:val="105"/>
          <w:sz w:val="24"/>
          <w:szCs w:val="24"/>
          <w:highlight w:val="white"/>
          <w:u w:val="single"/>
        </w:rPr>
        <w:t>B) Fondo di riserva di cassa</w:t>
      </w:r>
    </w:p>
    <w:p w:rsidR="00B51A01" w:rsidRDefault="00AD706B">
      <w:pPr>
        <w:pStyle w:val="Corpodeltesto"/>
        <w:spacing w:line="251" w:lineRule="exact"/>
        <w:ind w:left="0"/>
        <w:rPr>
          <w:rFonts w:ascii="Times New Roman" w:hAnsi="Times New Roman" w:cs="Times New Roman"/>
          <w:spacing w:val="-1"/>
          <w:w w:val="105"/>
        </w:rPr>
      </w:pPr>
      <w:r>
        <w:rPr>
          <w:rFonts w:ascii="Times New Roman" w:hAnsi="Times New Roman" w:cs="Times New Roman"/>
          <w:spacing w:val="-1"/>
          <w:w w:val="105"/>
        </w:rPr>
        <w:t>Il Fondo di riserva di cassa è disciplinato dall’art. 166 D. Lgs. n. 267/2000, secondo cui viene iscritto in bilancio per far fronte ad eventuali esigenze straordinarie di bilancio o a insufficienti dotazioni degli interventi di spesa.</w:t>
      </w:r>
    </w:p>
    <w:p w:rsidR="00B51A01" w:rsidRDefault="00095A6B">
      <w:pPr>
        <w:pStyle w:val="Corpodeltesto"/>
        <w:ind w:left="0"/>
        <w:rPr>
          <w:rFonts w:ascii="Times New Roman" w:hAnsi="Times New Roman" w:cs="Times New Roman"/>
          <w:spacing w:val="-1"/>
          <w:w w:val="105"/>
        </w:rPr>
      </w:pPr>
      <w:r w:rsidRPr="00095A6B">
        <w:pict>
          <v:line id="Immagine2" o:spid="_x0000_s1026" style="position:absolute;left:0;text-align:left;z-index:251658240;mso-position-horizontal-relative:page" from="42.8pt,12.45pt" to="43.65pt,12.45pt" strokeweight=".32mm">
            <v:fill o:detectmouseclick="t"/>
            <w10:wrap anchorx="page"/>
          </v:line>
        </w:pict>
      </w:r>
      <w:r w:rsidR="00AD706B">
        <w:rPr>
          <w:rFonts w:ascii="Times New Roman" w:hAnsi="Times New Roman" w:cs="Times New Roman"/>
          <w:spacing w:val="-1"/>
          <w:w w:val="105"/>
          <w:highlight w:val="white"/>
        </w:rPr>
        <w:t>Il Fondo di riserva di cassa è iscritto per € 1.</w:t>
      </w:r>
      <w:r w:rsidR="0084402A">
        <w:rPr>
          <w:rFonts w:ascii="Times New Roman" w:hAnsi="Times New Roman" w:cs="Times New Roman"/>
          <w:spacing w:val="-1"/>
          <w:w w:val="105"/>
          <w:highlight w:val="white"/>
        </w:rPr>
        <w:t xml:space="preserve">241,51 </w:t>
      </w:r>
      <w:r w:rsidR="00AD706B">
        <w:rPr>
          <w:rFonts w:ascii="Times New Roman" w:hAnsi="Times New Roman" w:cs="Times New Roman"/>
          <w:spacing w:val="-1"/>
          <w:w w:val="105"/>
          <w:highlight w:val="white"/>
        </w:rPr>
        <w:t>nel 202</w:t>
      </w:r>
      <w:r w:rsidR="000E178B">
        <w:rPr>
          <w:rFonts w:ascii="Times New Roman" w:hAnsi="Times New Roman" w:cs="Times New Roman"/>
          <w:spacing w:val="-1"/>
          <w:w w:val="105"/>
          <w:highlight w:val="white"/>
        </w:rPr>
        <w:t>3</w:t>
      </w:r>
      <w:r w:rsidR="00AD706B">
        <w:rPr>
          <w:rFonts w:ascii="Times New Roman" w:hAnsi="Times New Roman" w:cs="Times New Roman"/>
          <w:spacing w:val="-1"/>
          <w:w w:val="105"/>
          <w:highlight w:val="white"/>
        </w:rPr>
        <w:t xml:space="preserve"> e per € 1.</w:t>
      </w:r>
      <w:r w:rsidR="007103EB">
        <w:rPr>
          <w:rFonts w:ascii="Times New Roman" w:hAnsi="Times New Roman" w:cs="Times New Roman"/>
          <w:spacing w:val="-1"/>
          <w:w w:val="105"/>
          <w:highlight w:val="white"/>
        </w:rPr>
        <w:t>05</w:t>
      </w:r>
      <w:r w:rsidR="00AD706B">
        <w:rPr>
          <w:rFonts w:ascii="Times New Roman" w:hAnsi="Times New Roman" w:cs="Times New Roman"/>
          <w:spacing w:val="-1"/>
          <w:w w:val="105"/>
          <w:highlight w:val="white"/>
        </w:rPr>
        <w:t>5,</w:t>
      </w:r>
      <w:r w:rsidR="007103EB">
        <w:rPr>
          <w:rFonts w:ascii="Times New Roman" w:hAnsi="Times New Roman" w:cs="Times New Roman"/>
          <w:spacing w:val="-1"/>
          <w:w w:val="105"/>
          <w:highlight w:val="white"/>
        </w:rPr>
        <w:t>71</w:t>
      </w:r>
      <w:r w:rsidR="00AD706B">
        <w:rPr>
          <w:rFonts w:ascii="Times New Roman" w:hAnsi="Times New Roman" w:cs="Times New Roman"/>
          <w:spacing w:val="-1"/>
          <w:w w:val="105"/>
          <w:highlight w:val="white"/>
        </w:rPr>
        <w:t xml:space="preserve"> nel 202</w:t>
      </w:r>
      <w:r w:rsidR="000E178B">
        <w:rPr>
          <w:rFonts w:ascii="Times New Roman" w:hAnsi="Times New Roman" w:cs="Times New Roman"/>
          <w:spacing w:val="-1"/>
          <w:w w:val="105"/>
          <w:highlight w:val="white"/>
        </w:rPr>
        <w:t>4</w:t>
      </w:r>
      <w:r w:rsidR="00AD706B">
        <w:rPr>
          <w:rFonts w:ascii="Times New Roman" w:hAnsi="Times New Roman" w:cs="Times New Roman"/>
          <w:spacing w:val="-1"/>
          <w:w w:val="105"/>
          <w:highlight w:val="white"/>
        </w:rPr>
        <w:t xml:space="preserve"> e € </w:t>
      </w:r>
      <w:r w:rsidR="007103EB">
        <w:rPr>
          <w:rFonts w:ascii="Times New Roman" w:hAnsi="Times New Roman" w:cs="Times New Roman"/>
          <w:spacing w:val="-1"/>
          <w:w w:val="105"/>
          <w:highlight w:val="white"/>
        </w:rPr>
        <w:t>951,39</w:t>
      </w:r>
      <w:r w:rsidR="00AD706B">
        <w:rPr>
          <w:rFonts w:ascii="Times New Roman" w:hAnsi="Times New Roman" w:cs="Times New Roman"/>
          <w:spacing w:val="-1"/>
          <w:w w:val="105"/>
          <w:highlight w:val="white"/>
        </w:rPr>
        <w:t xml:space="preserve"> nel 202</w:t>
      </w:r>
      <w:r w:rsidR="000E178B">
        <w:rPr>
          <w:rFonts w:ascii="Times New Roman" w:hAnsi="Times New Roman" w:cs="Times New Roman"/>
          <w:spacing w:val="-1"/>
          <w:w w:val="105"/>
          <w:highlight w:val="white"/>
        </w:rPr>
        <w:t>5</w:t>
      </w:r>
      <w:r w:rsidR="00AD706B">
        <w:rPr>
          <w:rFonts w:ascii="Times New Roman" w:hAnsi="Times New Roman" w:cs="Times New Roman"/>
          <w:spacing w:val="-1"/>
          <w:w w:val="105"/>
          <w:highlight w:val="white"/>
        </w:rPr>
        <w:t>.</w:t>
      </w:r>
    </w:p>
    <w:p w:rsidR="00B51A01" w:rsidRDefault="00AD706B">
      <w:pPr>
        <w:pStyle w:val="Corpodeltesto"/>
        <w:ind w:left="0"/>
        <w:rPr>
          <w:rFonts w:ascii="Times New Roman" w:hAnsi="Times New Roman" w:cs="Times New Roman"/>
          <w:spacing w:val="-1"/>
          <w:w w:val="105"/>
        </w:rPr>
      </w:pPr>
      <w:r>
        <w:rPr>
          <w:rFonts w:ascii="Times New Roman" w:hAnsi="Times New Roman" w:cs="Times New Roman"/>
          <w:spacing w:val="-1"/>
          <w:w w:val="105"/>
        </w:rPr>
        <w:t>Lo stanziamento rispetta i limiti previsti dall’art. 166 D. Lgs. n. 267/2000, secondo cui lo stanziamento non deve essere inferiore allo 0,20 per cento del totale dello stanziamento in termini di cassa inizialmente previsto in bilancio.</w:t>
      </w:r>
    </w:p>
    <w:p w:rsidR="00B51A01" w:rsidRDefault="00B51A01">
      <w:pPr>
        <w:pStyle w:val="Corpodeltesto"/>
        <w:ind w:left="0"/>
        <w:rPr>
          <w:rFonts w:ascii="Times New Roman" w:hAnsi="Times New Roman" w:cs="Times New Roman"/>
          <w:spacing w:val="-1"/>
          <w:w w:val="105"/>
        </w:rPr>
      </w:pPr>
    </w:p>
    <w:p w:rsidR="00B51A01" w:rsidRDefault="00AD706B">
      <w:pPr>
        <w:pStyle w:val="Corpodeltesto"/>
        <w:ind w:left="0"/>
        <w:rPr>
          <w:rFonts w:ascii="Times New Roman" w:hAnsi="Times New Roman" w:cs="Times New Roman"/>
          <w:spacing w:val="-1"/>
          <w:w w:val="105"/>
        </w:rPr>
      </w:pPr>
      <w:r>
        <w:rPr>
          <w:rFonts w:ascii="Times New Roman" w:hAnsi="Times New Roman" w:cs="Times New Roman"/>
          <w:spacing w:val="-1"/>
          <w:w w:val="105"/>
          <w:u w:val="single"/>
        </w:rPr>
        <w:t>C) Fondo crediti di dubbia esigibilità</w:t>
      </w:r>
    </w:p>
    <w:p w:rsidR="00B51A01" w:rsidRDefault="00AD706B">
      <w:pPr>
        <w:pStyle w:val="Corpodeltesto"/>
        <w:ind w:left="0"/>
        <w:rPr>
          <w:rFonts w:ascii="Times New Roman" w:hAnsi="Times New Roman" w:cs="Times New Roman"/>
          <w:spacing w:val="-1"/>
          <w:w w:val="105"/>
        </w:rPr>
      </w:pPr>
      <w:r>
        <w:rPr>
          <w:rFonts w:ascii="Times New Roman" w:hAnsi="Times New Roman" w:cs="Times New Roman"/>
          <w:spacing w:val="-1"/>
          <w:w w:val="105"/>
        </w:rPr>
        <w:t>Ai sensi dell’articolo 167 del D. Lgs. n.267/2000, per i crediti di dubbia e difficile esazione accertati nell’esercizio è effettuato un accantonamento al Fondo crediti  di dubbia esigibilità (FCDE), vincolando una quota dell’avanzo di amministrazione, secondo le modalità stabilite dal principio contabile applicato della contabilità finanziaria (Allegato 4/2 dell’art. 3 D. Lgs. n. 118/2011 e FAQ 25 e 26 di Arconet).</w:t>
      </w:r>
    </w:p>
    <w:p w:rsidR="00B51A01" w:rsidRDefault="00AD706B">
      <w:pPr>
        <w:pStyle w:val="Corpodeltesto"/>
        <w:ind w:left="0"/>
        <w:rPr>
          <w:rFonts w:ascii="Times New Roman" w:hAnsi="Times New Roman" w:cs="Times New Roman"/>
          <w:spacing w:val="-1"/>
          <w:w w:val="105"/>
        </w:rPr>
      </w:pPr>
      <w:r>
        <w:rPr>
          <w:rFonts w:ascii="Times New Roman" w:hAnsi="Times New Roman" w:cs="Times New Roman"/>
          <w:spacing w:val="-1"/>
          <w:w w:val="105"/>
        </w:rPr>
        <w:t>A tal fine è stanziata nel bilancio di previsione una apposita posta contabile, denominata “Accantonamento al fondo crediti di dubbia esigibilità”, il cui ammontare è determinato in considerazione della dimensione degli stanziamenti relativi ai crediti che si prevede si formeranno nell’esercizio, della loro natura e dell’andamento del fenomeno negli ultimi cinque esercizi precedenti (la media del rapporto tra incassi e accertamenti per ciascuna tipologia di entrata).</w:t>
      </w:r>
    </w:p>
    <w:p w:rsidR="00B51A01" w:rsidRDefault="00AD706B">
      <w:pPr>
        <w:pStyle w:val="Corpodeltesto"/>
        <w:ind w:left="0"/>
        <w:rPr>
          <w:rFonts w:ascii="Times New Roman" w:hAnsi="Times New Roman" w:cs="Times New Roman"/>
          <w:spacing w:val="-1"/>
          <w:w w:val="105"/>
        </w:rPr>
      </w:pPr>
      <w:r>
        <w:rPr>
          <w:rFonts w:ascii="Times New Roman" w:hAnsi="Times New Roman" w:cs="Times New Roman"/>
          <w:spacing w:val="-1"/>
          <w:w w:val="105"/>
        </w:rPr>
        <w:t>In particolare è stato eseguito un calcolo percentuale del rapporto tra accertato e incassato relativo al quinquennio 2017-2021 dei capitoli di entrata considerati nel calcolo del FCDE con accantonamento obbligatorio al 100%, in quanto si prevede di approvare il bilancio di previsione prima del 31 dicembre 2022 (Metodo agevolato).</w:t>
      </w:r>
    </w:p>
    <w:p w:rsidR="00B51A01" w:rsidRDefault="00B51A01">
      <w:pPr>
        <w:pStyle w:val="Corpodeltesto"/>
        <w:ind w:left="0"/>
        <w:rPr>
          <w:rFonts w:ascii="Times New Roman" w:hAnsi="Times New Roman" w:cs="Times New Roman"/>
          <w:spacing w:val="-1"/>
          <w:w w:val="105"/>
        </w:rPr>
      </w:pPr>
    </w:p>
    <w:p w:rsidR="00B51A01" w:rsidRDefault="00AD706B">
      <w:pPr>
        <w:pStyle w:val="Corpodeltesto"/>
        <w:ind w:left="0"/>
        <w:rPr>
          <w:rFonts w:ascii="Times New Roman" w:hAnsi="Times New Roman" w:cs="Times New Roman"/>
          <w:spacing w:val="-1"/>
          <w:w w:val="105"/>
        </w:rPr>
      </w:pPr>
      <w:r>
        <w:rPr>
          <w:rFonts w:ascii="Times New Roman" w:hAnsi="Times New Roman" w:cs="Times New Roman"/>
          <w:spacing w:val="-1"/>
          <w:w w:val="105"/>
        </w:rPr>
        <w:t>Si specifica che nel Metodo agevolato il rapporto tra accertato e incassato è definito secondo la seguente formula:</w:t>
      </w:r>
    </w:p>
    <w:p w:rsidR="00B51A01" w:rsidRPr="00D93405" w:rsidRDefault="00B51A01">
      <w:pPr>
        <w:pStyle w:val="Corpodeltesto"/>
        <w:ind w:left="0"/>
        <w:rPr>
          <w:rFonts w:ascii="Times New Roman" w:hAnsi="Times New Roman" w:cs="Times New Roman"/>
          <w:spacing w:val="-1"/>
          <w:w w:val="105"/>
          <w:sz w:val="20"/>
        </w:rPr>
      </w:pPr>
    </w:p>
    <w:p w:rsidR="00B51A01" w:rsidRDefault="00AD706B">
      <w:pPr>
        <w:pStyle w:val="Corpodeltesto"/>
        <w:ind w:left="0"/>
        <w:jc w:val="center"/>
        <w:rPr>
          <w:rFonts w:ascii="Times New Roman" w:hAnsi="Times New Roman" w:cs="Times New Roman"/>
          <w:spacing w:val="-1"/>
          <w:w w:val="105"/>
        </w:rPr>
      </w:pPr>
      <w:r>
        <w:rPr>
          <w:rFonts w:ascii="Times New Roman" w:hAnsi="Times New Roman" w:cs="Times New Roman"/>
          <w:i/>
          <w:spacing w:val="-1"/>
          <w:w w:val="105"/>
        </w:rPr>
        <w:t xml:space="preserve">“Reversali in Competenza + Reversali a Residuo (se relative ad accertamenti dell’anno prima): incassi di competenza es. X + incassi esercizio X+1 </w:t>
      </w:r>
      <w:proofErr w:type="spellStart"/>
      <w:r>
        <w:rPr>
          <w:rFonts w:ascii="Times New Roman" w:hAnsi="Times New Roman" w:cs="Times New Roman"/>
          <w:i/>
          <w:spacing w:val="-1"/>
          <w:w w:val="105"/>
        </w:rPr>
        <w:t>inc</w:t>
      </w:r>
      <w:proofErr w:type="spellEnd"/>
      <w:r>
        <w:rPr>
          <w:rFonts w:ascii="Times New Roman" w:hAnsi="Times New Roman" w:cs="Times New Roman"/>
          <w:i/>
          <w:spacing w:val="-1"/>
          <w:w w:val="105"/>
        </w:rPr>
        <w:t>/residui X”</w:t>
      </w:r>
    </w:p>
    <w:p w:rsidR="00B51A01" w:rsidRPr="00D93405" w:rsidRDefault="00B51A01">
      <w:pPr>
        <w:pStyle w:val="Corpodeltesto"/>
        <w:ind w:left="0"/>
        <w:rPr>
          <w:rFonts w:ascii="Times New Roman" w:hAnsi="Times New Roman" w:cs="Times New Roman"/>
          <w:spacing w:val="-1"/>
          <w:w w:val="105"/>
          <w:sz w:val="20"/>
        </w:rPr>
      </w:pPr>
    </w:p>
    <w:p w:rsidR="00B51A01" w:rsidRDefault="00AD706B">
      <w:pPr>
        <w:pStyle w:val="Corpodeltesto"/>
        <w:ind w:left="0"/>
        <w:rPr>
          <w:rFonts w:ascii="Times New Roman" w:hAnsi="Times New Roman" w:cs="Times New Roman"/>
          <w:spacing w:val="-1"/>
          <w:w w:val="105"/>
          <w:highlight w:val="white"/>
        </w:rPr>
      </w:pPr>
      <w:r>
        <w:rPr>
          <w:rFonts w:ascii="Times New Roman" w:hAnsi="Times New Roman" w:cs="Times New Roman"/>
          <w:spacing w:val="-1"/>
          <w:w w:val="105"/>
          <w:highlight w:val="white"/>
        </w:rPr>
        <w:t xml:space="preserve">Lo stanziamento del Fondo crediti di dubbia esigibilità derivante dal suddetto calcolo inserito in tutte le annualità del bilancio di previsione 2023-2025 è pari a € </w:t>
      </w:r>
      <w:r w:rsidR="007103EB">
        <w:rPr>
          <w:rFonts w:ascii="Times New Roman" w:hAnsi="Times New Roman" w:cs="Times New Roman"/>
          <w:spacing w:val="-1"/>
          <w:w w:val="105"/>
          <w:highlight w:val="white"/>
        </w:rPr>
        <w:t>15.320,40</w:t>
      </w:r>
      <w:r>
        <w:rPr>
          <w:rFonts w:ascii="Times New Roman" w:hAnsi="Times New Roman" w:cs="Times New Roman"/>
          <w:spacing w:val="-1"/>
          <w:w w:val="105"/>
          <w:highlight w:val="white"/>
        </w:rPr>
        <w:t>.</w:t>
      </w:r>
    </w:p>
    <w:p w:rsidR="00B51A01" w:rsidRDefault="00AD706B">
      <w:pPr>
        <w:pStyle w:val="Corpodeltesto"/>
        <w:ind w:left="0"/>
      </w:pPr>
      <w:r>
        <w:rPr>
          <w:rFonts w:ascii="Times New Roman" w:hAnsi="Times New Roman" w:cs="Times New Roman"/>
          <w:spacing w:val="-1"/>
          <w:w w:val="105"/>
          <w:highlight w:val="white"/>
        </w:rPr>
        <w:t xml:space="preserve">Nella costruzione del FCDE, l’ente si è avvalso della metodologia di calcolo prevista dall’art. 107-bis del D.L. n.18/2020 (come modificato dal Decreto-Legge n. 41/2021, convertito con modificazioni dalla L. 21 maggio 2021, n. 69 (in S.O. n. 21, relativo alla G.U. 21/05/2021, n. 120), secondo cui è possibile calcolare la percentuale di riscossione del quinquennio precedente con i dati del 2019 in luogo di quelli del 2020 </w:t>
      </w:r>
      <w:r>
        <w:rPr>
          <w:rStyle w:val="Enfasiforte"/>
          <w:rFonts w:ascii="Times New Roman" w:hAnsi="Times New Roman" w:cs="Times New Roman"/>
          <w:b w:val="0"/>
          <w:bCs w:val="0"/>
          <w:spacing w:val="-1"/>
          <w:w w:val="105"/>
          <w:highlight w:val="white"/>
        </w:rPr>
        <w:t>e del 2021</w:t>
      </w:r>
      <w:r>
        <w:rPr>
          <w:rFonts w:ascii="Times New Roman" w:hAnsi="Times New Roman" w:cs="Times New Roman"/>
          <w:spacing w:val="-1"/>
          <w:w w:val="105"/>
          <w:highlight w:val="white"/>
        </w:rPr>
        <w:t>.</w:t>
      </w:r>
    </w:p>
    <w:p w:rsidR="00B51A01" w:rsidRDefault="00AD706B">
      <w:pPr>
        <w:pStyle w:val="Corpodeltesto"/>
        <w:ind w:left="0"/>
        <w:rPr>
          <w:rFonts w:ascii="Times New Roman" w:hAnsi="Times New Roman" w:cs="Times New Roman"/>
          <w:spacing w:val="-1"/>
          <w:w w:val="105"/>
        </w:rPr>
      </w:pPr>
      <w:r>
        <w:rPr>
          <w:rFonts w:ascii="Times New Roman" w:hAnsi="Times New Roman" w:cs="Times New Roman"/>
          <w:spacing w:val="-1"/>
          <w:w w:val="105"/>
          <w:highlight w:val="white"/>
        </w:rPr>
        <w:t xml:space="preserve">L’elaborazione dei dati effettuata è stata quella del quinquennio relativo ad accertato (a competenza) ed incassato (a competenza + a residuo dell’anno successivo se quinquennio slittato di un anno FAQ 25 e 26 Arconet per il metodo agevolato) sostituendo i dati 2021 e 2022 con quelli del 2020. </w:t>
      </w:r>
    </w:p>
    <w:p w:rsidR="00B51A01" w:rsidRDefault="00AD706B">
      <w:pPr>
        <w:pStyle w:val="Corpodeltesto"/>
        <w:ind w:left="0"/>
        <w:rPr>
          <w:rFonts w:ascii="Times New Roman" w:hAnsi="Times New Roman" w:cs="Times New Roman"/>
          <w:spacing w:val="-1"/>
          <w:w w:val="105"/>
        </w:rPr>
      </w:pPr>
      <w:r>
        <w:rPr>
          <w:rFonts w:ascii="Times New Roman" w:hAnsi="Times New Roman" w:cs="Times New Roman"/>
          <w:spacing w:val="-1"/>
          <w:w w:val="105"/>
          <w:highlight w:val="white"/>
        </w:rPr>
        <w:t>Per il dettaglio della composizione del FCDE si rinvia alla tabella, che costituisce allegato al bilancio di previsione ai sensi dell’articolo 11, comma 3, lettera C) del D. Lgs. n. 118/2011.</w:t>
      </w:r>
    </w:p>
    <w:p w:rsidR="00B51A01" w:rsidRDefault="00B51A01">
      <w:pPr>
        <w:pStyle w:val="Corpodeltesto"/>
        <w:ind w:left="0"/>
        <w:rPr>
          <w:rFonts w:ascii="Times New Roman" w:hAnsi="Times New Roman" w:cs="Times New Roman"/>
          <w:spacing w:val="-1"/>
          <w:w w:val="105"/>
        </w:rPr>
      </w:pPr>
    </w:p>
    <w:p w:rsidR="00B51A01" w:rsidRDefault="00AD706B">
      <w:pPr>
        <w:pStyle w:val="Corpodeltesto"/>
        <w:ind w:left="0"/>
        <w:rPr>
          <w:rFonts w:ascii="Times New Roman" w:hAnsi="Times New Roman" w:cs="Times New Roman"/>
          <w:i/>
        </w:rPr>
      </w:pPr>
      <w:r>
        <w:rPr>
          <w:rFonts w:ascii="Times New Roman" w:hAnsi="Times New Roman" w:cs="Times New Roman"/>
          <w:spacing w:val="-1"/>
          <w:w w:val="105"/>
          <w:u w:val="single"/>
        </w:rPr>
        <w:t>D) Fondo garanzia debiti commerciali</w:t>
      </w:r>
    </w:p>
    <w:p w:rsidR="00B51A01" w:rsidRDefault="00AD706B">
      <w:pPr>
        <w:pStyle w:val="Paragrafoelenco"/>
        <w:tabs>
          <w:tab w:val="left" w:pos="414"/>
        </w:tabs>
        <w:ind w:left="0" w:right="98" w:firstLine="0"/>
        <w:jc w:val="both"/>
        <w:rPr>
          <w:rFonts w:ascii="Times New Roman" w:hAnsi="Times New Roman" w:cs="Times New Roman"/>
          <w:w w:val="105"/>
          <w:sz w:val="24"/>
          <w:szCs w:val="24"/>
        </w:rPr>
      </w:pPr>
      <w:r>
        <w:rPr>
          <w:rFonts w:ascii="Times New Roman" w:hAnsi="Times New Roman" w:cs="Times New Roman"/>
          <w:spacing w:val="-1"/>
          <w:w w:val="105"/>
          <w:sz w:val="24"/>
          <w:szCs w:val="24"/>
        </w:rPr>
        <w:t xml:space="preserve">Dall’esercizio 2021 deve essere adottato il Fondo di garanzia dei debiti commerciali (FGDC), ai sensi dell’articolo 1 commi 854 e 872 della legge n. 145/2018 e s.m.i. (Legge di bilancio </w:t>
      </w:r>
      <w:r w:rsidR="009471A4">
        <w:rPr>
          <w:rFonts w:ascii="Times New Roman" w:hAnsi="Times New Roman" w:cs="Times New Roman"/>
          <w:spacing w:val="-1"/>
          <w:w w:val="105"/>
          <w:sz w:val="24"/>
          <w:szCs w:val="24"/>
        </w:rPr>
        <w:t xml:space="preserve">per il triennio </w:t>
      </w:r>
      <w:r>
        <w:rPr>
          <w:rFonts w:ascii="Times New Roman" w:hAnsi="Times New Roman" w:cs="Times New Roman"/>
          <w:spacing w:val="-1"/>
          <w:w w:val="105"/>
          <w:sz w:val="24"/>
          <w:szCs w:val="24"/>
        </w:rPr>
        <w:t>2019-2021).</w:t>
      </w:r>
    </w:p>
    <w:p w:rsidR="00B51A01" w:rsidRDefault="00AD706B">
      <w:pPr>
        <w:pStyle w:val="Paragrafoelenco"/>
        <w:tabs>
          <w:tab w:val="left" w:pos="414"/>
        </w:tabs>
        <w:ind w:left="0" w:right="98" w:firstLine="0"/>
        <w:jc w:val="both"/>
        <w:rPr>
          <w:rFonts w:ascii="Times New Roman" w:hAnsi="Times New Roman" w:cs="Times New Roman"/>
          <w:w w:val="105"/>
          <w:sz w:val="24"/>
          <w:szCs w:val="24"/>
        </w:rPr>
      </w:pPr>
      <w:r>
        <w:rPr>
          <w:rFonts w:ascii="Times New Roman" w:hAnsi="Times New Roman" w:cs="Times New Roman"/>
          <w:spacing w:val="-1"/>
          <w:w w:val="105"/>
          <w:sz w:val="24"/>
          <w:szCs w:val="24"/>
        </w:rPr>
        <w:t>L'obbligo di accantonamento al FGDC ha l'obiettivo di garantire il tempestivo pagamento dei debiti commerciali, la riduzione del debito pregresso, nonché di assicurare la corretta alimentazione della piattaforma dei crediti commerciali (PCC).</w:t>
      </w:r>
    </w:p>
    <w:p w:rsidR="00B51A01" w:rsidRDefault="00AD706B">
      <w:pPr>
        <w:pStyle w:val="Corpodeltesto"/>
        <w:ind w:left="0" w:right="98"/>
        <w:rPr>
          <w:rFonts w:ascii="Times New Roman" w:hAnsi="Times New Roman" w:cs="Times New Roman"/>
          <w:w w:val="105"/>
        </w:rPr>
      </w:pPr>
      <w:r w:rsidRPr="00095A76">
        <w:rPr>
          <w:rFonts w:ascii="Times New Roman" w:hAnsi="Times New Roman" w:cs="Times New Roman"/>
          <w:spacing w:val="-1"/>
          <w:w w:val="105"/>
        </w:rPr>
        <w:t xml:space="preserve">L’ente ha provveduto ha inserire a bilancio la cifra di € </w:t>
      </w:r>
      <w:r w:rsidR="007103EB" w:rsidRPr="00095A76">
        <w:rPr>
          <w:rFonts w:ascii="Times New Roman" w:hAnsi="Times New Roman" w:cs="Times New Roman"/>
          <w:spacing w:val="-1"/>
          <w:w w:val="105"/>
        </w:rPr>
        <w:t>3.889,04</w:t>
      </w:r>
      <w:r w:rsidRPr="00095A76">
        <w:rPr>
          <w:rFonts w:ascii="Times New Roman" w:hAnsi="Times New Roman" w:cs="Times New Roman"/>
          <w:spacing w:val="-1"/>
          <w:w w:val="105"/>
        </w:rPr>
        <w:t xml:space="preserve"> con </w:t>
      </w:r>
      <w:r w:rsidR="00095A76" w:rsidRPr="00095A76">
        <w:rPr>
          <w:rFonts w:ascii="Times New Roman" w:hAnsi="Times New Roman" w:cs="Times New Roman"/>
          <w:spacing w:val="-1"/>
          <w:w w:val="105"/>
        </w:rPr>
        <w:t>deliberazione di giunta n. 12</w:t>
      </w:r>
      <w:r w:rsidRPr="00095A76">
        <w:rPr>
          <w:rFonts w:ascii="Times New Roman" w:hAnsi="Times New Roman" w:cs="Times New Roman"/>
          <w:spacing w:val="-1"/>
          <w:w w:val="105"/>
        </w:rPr>
        <w:t xml:space="preserve"> del 2</w:t>
      </w:r>
      <w:r w:rsidR="00095A76" w:rsidRPr="00095A76">
        <w:rPr>
          <w:rFonts w:ascii="Times New Roman" w:hAnsi="Times New Roman" w:cs="Times New Roman"/>
          <w:spacing w:val="-1"/>
          <w:w w:val="105"/>
        </w:rPr>
        <w:t>1</w:t>
      </w:r>
      <w:r w:rsidRPr="00095A76">
        <w:rPr>
          <w:rFonts w:ascii="Times New Roman" w:hAnsi="Times New Roman" w:cs="Times New Roman"/>
          <w:spacing w:val="-1"/>
          <w:w w:val="105"/>
        </w:rPr>
        <w:t>/02/2022,</w:t>
      </w:r>
      <w:r>
        <w:rPr>
          <w:rFonts w:ascii="Times New Roman" w:hAnsi="Times New Roman" w:cs="Times New Roman"/>
          <w:spacing w:val="-1"/>
          <w:w w:val="105"/>
        </w:rPr>
        <w:t xml:space="preserve"> calcolata in esercizio provvisorio sugli stanziamenti dell’esercizio 2021 del macroaggretato 103.</w:t>
      </w:r>
    </w:p>
    <w:p w:rsidR="00B51A01" w:rsidRDefault="00AD706B">
      <w:pPr>
        <w:pStyle w:val="Corpodeltesto"/>
        <w:ind w:left="0" w:right="98"/>
        <w:rPr>
          <w:rFonts w:ascii="Times New Roman" w:hAnsi="Times New Roman" w:cs="Times New Roman"/>
          <w:spacing w:val="-1"/>
          <w:w w:val="105"/>
        </w:rPr>
      </w:pPr>
      <w:r>
        <w:rPr>
          <w:rFonts w:ascii="Times New Roman" w:hAnsi="Times New Roman" w:cs="Times New Roman"/>
          <w:spacing w:val="-1"/>
          <w:w w:val="105"/>
        </w:rPr>
        <w:t>Entro il 28 febbraio 2023 l’ente sarà tenuto ad adottare una nuova deliberazione per aggiornare il calcolo del suddetto Fondo, e di conseguenza l’importo da inserire nel bilancio 2023-2025, che confluirà nella parte accantonata del risultato di amministrazione del Rendiconto di gestione al 31 dicembre.</w:t>
      </w:r>
    </w:p>
    <w:p w:rsidR="00B51A01" w:rsidRDefault="00B51A01">
      <w:pPr>
        <w:pStyle w:val="Corpodeltesto"/>
        <w:ind w:left="0" w:right="98"/>
        <w:rPr>
          <w:rFonts w:ascii="Times New Roman" w:hAnsi="Times New Roman" w:cs="Times New Roman"/>
          <w:w w:val="105"/>
        </w:rPr>
      </w:pPr>
    </w:p>
    <w:p w:rsidR="00B51A01" w:rsidRDefault="00AD706B">
      <w:pPr>
        <w:pStyle w:val="Corpodeltesto"/>
        <w:ind w:left="0"/>
        <w:rPr>
          <w:rFonts w:ascii="Times New Roman" w:hAnsi="Times New Roman" w:cs="Times New Roman"/>
          <w:spacing w:val="-1"/>
          <w:w w:val="105"/>
        </w:rPr>
      </w:pPr>
      <w:r>
        <w:rPr>
          <w:rFonts w:ascii="Times New Roman" w:hAnsi="Times New Roman" w:cs="Times New Roman"/>
          <w:spacing w:val="-1"/>
          <w:w w:val="105"/>
        </w:rPr>
        <w:t>Nel bilancio sono altresì presenti:</w:t>
      </w:r>
    </w:p>
    <w:p w:rsidR="00B51A01" w:rsidRDefault="00AD706B">
      <w:pPr>
        <w:pStyle w:val="Paragrafoelenco"/>
        <w:tabs>
          <w:tab w:val="left" w:pos="668"/>
        </w:tabs>
        <w:ind w:left="0" w:firstLine="0"/>
        <w:jc w:val="both"/>
        <w:rPr>
          <w:rFonts w:ascii="Times New Roman" w:hAnsi="Times New Roman" w:cs="Times New Roman"/>
          <w:sz w:val="24"/>
          <w:szCs w:val="24"/>
        </w:rPr>
      </w:pPr>
      <w:r>
        <w:rPr>
          <w:rFonts w:ascii="Times New Roman" w:hAnsi="Times New Roman" w:cs="Times New Roman"/>
          <w:spacing w:val="-1"/>
          <w:w w:val="105"/>
          <w:sz w:val="24"/>
          <w:szCs w:val="24"/>
        </w:rPr>
        <w:t>a) Fondo Ripiano disavanzo da riaccertamento straordinario dei residui.</w:t>
      </w:r>
    </w:p>
    <w:p w:rsidR="00B51A01" w:rsidRPr="007103EB" w:rsidRDefault="00AD706B">
      <w:pPr>
        <w:pStyle w:val="Corpodeltesto"/>
        <w:ind w:left="0"/>
        <w:rPr>
          <w:rFonts w:ascii="Times New Roman" w:hAnsi="Times New Roman" w:cs="Times New Roman"/>
          <w:spacing w:val="-1"/>
          <w:w w:val="105"/>
        </w:rPr>
      </w:pPr>
      <w:r>
        <w:rPr>
          <w:rFonts w:ascii="Times New Roman" w:hAnsi="Times New Roman" w:cs="Times New Roman"/>
          <w:spacing w:val="-1"/>
          <w:w w:val="105"/>
        </w:rPr>
        <w:t xml:space="preserve">Il Consiglio comunale n. 8 del 1° settembre 2015 ha approvato il ripiano del disavanzo tecnico di € 118.655,88 derivante dal riaccertamento straordinario dei residui, a quote costanti di € </w:t>
      </w:r>
      <w:r w:rsidR="007103EB">
        <w:rPr>
          <w:rFonts w:ascii="Times New Roman" w:hAnsi="Times New Roman" w:cs="Times New Roman"/>
          <w:spacing w:val="-1"/>
          <w:w w:val="105"/>
        </w:rPr>
        <w:t>3.107,45</w:t>
      </w:r>
      <w:r>
        <w:rPr>
          <w:rFonts w:ascii="Times New Roman" w:hAnsi="Times New Roman" w:cs="Times New Roman"/>
          <w:spacing w:val="-1"/>
          <w:w w:val="105"/>
        </w:rPr>
        <w:t>;</w:t>
      </w:r>
    </w:p>
    <w:p w:rsidR="00B51A01" w:rsidRDefault="00AD706B">
      <w:pPr>
        <w:pStyle w:val="Corpodeltesto"/>
        <w:ind w:left="0"/>
        <w:rPr>
          <w:rFonts w:ascii="Times New Roman" w:hAnsi="Times New Roman" w:cs="Times New Roman"/>
          <w:w w:val="105"/>
        </w:rPr>
      </w:pPr>
      <w:r>
        <w:rPr>
          <w:rFonts w:ascii="Times New Roman" w:hAnsi="Times New Roman" w:cs="Times New Roman"/>
          <w:spacing w:val="-1"/>
          <w:w w:val="105"/>
        </w:rPr>
        <w:t>Per tale disavanzo è stato definito dal Consiglio comunale un Piano di rientro di n. 30 annualità a partire dall’esercizio 2016.</w:t>
      </w:r>
    </w:p>
    <w:p w:rsidR="00B51A01" w:rsidRPr="00161C1F" w:rsidRDefault="00AD706B">
      <w:pPr>
        <w:pStyle w:val="Corpodeltesto"/>
        <w:ind w:left="0"/>
        <w:rPr>
          <w:rFonts w:ascii="Times New Roman" w:hAnsi="Times New Roman" w:cs="Times New Roman"/>
          <w:spacing w:val="-1"/>
          <w:w w:val="105"/>
        </w:rPr>
      </w:pPr>
      <w:r w:rsidRPr="00161C1F">
        <w:rPr>
          <w:rFonts w:ascii="Times New Roman" w:hAnsi="Times New Roman" w:cs="Times New Roman"/>
          <w:spacing w:val="-1"/>
          <w:w w:val="105"/>
        </w:rPr>
        <w:t>b) Fondo accanton</w:t>
      </w:r>
      <w:r w:rsidR="007103EB" w:rsidRPr="00161C1F">
        <w:rPr>
          <w:rFonts w:ascii="Times New Roman" w:hAnsi="Times New Roman" w:cs="Times New Roman"/>
          <w:spacing w:val="-1"/>
          <w:w w:val="105"/>
        </w:rPr>
        <w:t>amento indennità sindaco per € 274,76</w:t>
      </w:r>
      <w:r w:rsidRPr="00161C1F">
        <w:rPr>
          <w:rFonts w:ascii="Times New Roman" w:hAnsi="Times New Roman" w:cs="Times New Roman"/>
          <w:spacing w:val="-1"/>
          <w:w w:val="105"/>
        </w:rPr>
        <w:t>;</w:t>
      </w:r>
    </w:p>
    <w:p w:rsidR="00B51A01" w:rsidRDefault="00AD706B">
      <w:pPr>
        <w:pStyle w:val="Corpodeltesto"/>
        <w:ind w:left="0"/>
        <w:rPr>
          <w:rFonts w:ascii="Times New Roman" w:hAnsi="Times New Roman" w:cs="Times New Roman"/>
          <w:spacing w:val="-1"/>
          <w:w w:val="105"/>
        </w:rPr>
      </w:pPr>
      <w:r w:rsidRPr="00161C1F">
        <w:rPr>
          <w:rFonts w:ascii="Times New Roman" w:hAnsi="Times New Roman" w:cs="Times New Roman"/>
          <w:spacing w:val="-1"/>
          <w:w w:val="105"/>
        </w:rPr>
        <w:t>c) Ripiano del disavanzo di amministrazione al 31/12/2020 accertato con deliberazione di consiglio comunale n. 1</w:t>
      </w:r>
      <w:r w:rsidR="00161C1F" w:rsidRPr="00161C1F">
        <w:rPr>
          <w:rFonts w:ascii="Times New Roman" w:hAnsi="Times New Roman" w:cs="Times New Roman"/>
          <w:spacing w:val="-1"/>
          <w:w w:val="105"/>
        </w:rPr>
        <w:t>3</w:t>
      </w:r>
      <w:r w:rsidRPr="00161C1F">
        <w:rPr>
          <w:rFonts w:ascii="Times New Roman" w:hAnsi="Times New Roman" w:cs="Times New Roman"/>
          <w:spacing w:val="-1"/>
          <w:w w:val="105"/>
        </w:rPr>
        <w:t xml:space="preserve"> del 10/06/2021, iscritto per € </w:t>
      </w:r>
      <w:r w:rsidR="007103EB" w:rsidRPr="00161C1F">
        <w:rPr>
          <w:rFonts w:ascii="Times New Roman" w:hAnsi="Times New Roman" w:cs="Times New Roman"/>
          <w:spacing w:val="-1"/>
          <w:w w:val="105"/>
        </w:rPr>
        <w:t>48.364,02</w:t>
      </w:r>
      <w:r w:rsidRPr="00161C1F">
        <w:rPr>
          <w:rFonts w:ascii="Times New Roman" w:hAnsi="Times New Roman" w:cs="Times New Roman"/>
          <w:spacing w:val="-1"/>
          <w:w w:val="105"/>
        </w:rPr>
        <w:t xml:space="preserve"> nell’annualità 2023 (le prime quote sono state ripianate nel 2021 e nel 2022);</w:t>
      </w:r>
    </w:p>
    <w:p w:rsidR="007103EB" w:rsidRDefault="007103EB">
      <w:pPr>
        <w:pStyle w:val="Corpodeltesto"/>
        <w:ind w:left="0"/>
        <w:rPr>
          <w:rFonts w:ascii="Times New Roman" w:hAnsi="Times New Roman" w:cs="Times New Roman"/>
        </w:rPr>
      </w:pPr>
      <w:bookmarkStart w:id="15" w:name="TITOLO_II_–_SPESE_IN_CONTO_CAPITALE"/>
      <w:bookmarkEnd w:id="15"/>
    </w:p>
    <w:p w:rsidR="00B51A01" w:rsidRDefault="00AD706B">
      <w:pPr>
        <w:pStyle w:val="Heading1"/>
        <w:spacing w:line="240" w:lineRule="auto"/>
        <w:ind w:left="0"/>
        <w:rPr>
          <w:rFonts w:ascii="Times New Roman" w:hAnsi="Times New Roman" w:cs="Times New Roman"/>
        </w:rPr>
      </w:pPr>
      <w:r>
        <w:rPr>
          <w:rFonts w:ascii="Times New Roman" w:hAnsi="Times New Roman" w:cs="Times New Roman"/>
        </w:rPr>
        <w:t>TITOLO</w:t>
      </w:r>
      <w:r>
        <w:rPr>
          <w:rFonts w:ascii="Times New Roman" w:hAnsi="Times New Roman" w:cs="Times New Roman"/>
          <w:spacing w:val="-2"/>
        </w:rPr>
        <w:t xml:space="preserve"> </w:t>
      </w:r>
      <w:r>
        <w:rPr>
          <w:rFonts w:ascii="Times New Roman" w:hAnsi="Times New Roman" w:cs="Times New Roman"/>
        </w:rPr>
        <w:t>II</w:t>
      </w:r>
      <w:r>
        <w:rPr>
          <w:rFonts w:ascii="Times New Roman" w:hAnsi="Times New Roman" w:cs="Times New Roman"/>
          <w:spacing w:val="-1"/>
        </w:rPr>
        <w:t xml:space="preserve"> </w:t>
      </w:r>
      <w:r>
        <w:rPr>
          <w:rFonts w:ascii="Times New Roman" w:hAnsi="Times New Roman" w:cs="Times New Roman"/>
        </w:rPr>
        <w:t>–</w:t>
      </w:r>
      <w:r>
        <w:rPr>
          <w:rFonts w:ascii="Times New Roman" w:hAnsi="Times New Roman" w:cs="Times New Roman"/>
          <w:spacing w:val="-1"/>
        </w:rPr>
        <w:t xml:space="preserve"> </w:t>
      </w:r>
      <w:r>
        <w:rPr>
          <w:rFonts w:ascii="Times New Roman" w:hAnsi="Times New Roman" w:cs="Times New Roman"/>
        </w:rPr>
        <w:t>SPESE IN</w:t>
      </w:r>
      <w:r>
        <w:rPr>
          <w:rFonts w:ascii="Times New Roman" w:hAnsi="Times New Roman" w:cs="Times New Roman"/>
          <w:spacing w:val="-1"/>
        </w:rPr>
        <w:t xml:space="preserve"> </w:t>
      </w:r>
      <w:r>
        <w:rPr>
          <w:rFonts w:ascii="Times New Roman" w:hAnsi="Times New Roman" w:cs="Times New Roman"/>
        </w:rPr>
        <w:t>CONTO</w:t>
      </w:r>
      <w:r>
        <w:rPr>
          <w:rFonts w:ascii="Times New Roman" w:hAnsi="Times New Roman" w:cs="Times New Roman"/>
          <w:spacing w:val="-1"/>
        </w:rPr>
        <w:t xml:space="preserve"> </w:t>
      </w:r>
      <w:r>
        <w:rPr>
          <w:rFonts w:ascii="Times New Roman" w:hAnsi="Times New Roman" w:cs="Times New Roman"/>
        </w:rPr>
        <w:t>CAPITALE</w:t>
      </w:r>
    </w:p>
    <w:p w:rsidR="00B51A01" w:rsidRDefault="00AD706B">
      <w:pPr>
        <w:jc w:val="both"/>
        <w:rPr>
          <w:rFonts w:ascii="Times New Roman" w:hAnsi="Times New Roman" w:cs="Times New Roman"/>
          <w:w w:val="105"/>
          <w:sz w:val="24"/>
          <w:szCs w:val="24"/>
        </w:rPr>
      </w:pPr>
      <w:r>
        <w:rPr>
          <w:rFonts w:ascii="Times New Roman" w:hAnsi="Times New Roman" w:cs="Times New Roman"/>
          <w:spacing w:val="-1"/>
          <w:w w:val="105"/>
          <w:sz w:val="24"/>
          <w:szCs w:val="24"/>
        </w:rPr>
        <w:t>Nel bilancio di previsione 2023-2025 sono state inserite le seguenti voci di investimento:</w:t>
      </w:r>
    </w:p>
    <w:p w:rsidR="00B51A01" w:rsidRDefault="00AD706B">
      <w:pPr>
        <w:jc w:val="both"/>
        <w:rPr>
          <w:rFonts w:ascii="Times New Roman" w:hAnsi="Times New Roman" w:cs="Times New Roman"/>
          <w:w w:val="105"/>
          <w:sz w:val="24"/>
          <w:szCs w:val="24"/>
        </w:rPr>
      </w:pPr>
      <w:r>
        <w:rPr>
          <w:rFonts w:ascii="Times New Roman" w:hAnsi="Times New Roman" w:cs="Times New Roman"/>
          <w:spacing w:val="-1"/>
          <w:w w:val="105"/>
          <w:sz w:val="24"/>
          <w:szCs w:val="24"/>
        </w:rPr>
        <w:t>a) per gli esercizi 2023 e 2024 l’importo di € 50.000,00 previsti dal D.M. del 14/01/2020;</w:t>
      </w:r>
    </w:p>
    <w:p w:rsidR="00B51A01" w:rsidRDefault="00AD706B">
      <w:pPr>
        <w:jc w:val="both"/>
        <w:rPr>
          <w:rFonts w:ascii="Times New Roman" w:hAnsi="Times New Roman" w:cs="Times New Roman"/>
          <w:w w:val="105"/>
          <w:sz w:val="24"/>
          <w:szCs w:val="24"/>
        </w:rPr>
      </w:pPr>
      <w:r>
        <w:rPr>
          <w:rFonts w:ascii="Times New Roman" w:hAnsi="Times New Roman" w:cs="Times New Roman"/>
          <w:spacing w:val="-1"/>
          <w:w w:val="105"/>
          <w:sz w:val="24"/>
          <w:szCs w:val="24"/>
        </w:rPr>
        <w:t>b) per l’esercizio 2023 l’importo di € 5.000,00 previsti dal Decreto del Ministero dell’Interno del 14 gennaio 2022 destinato alla manutenzione straordinaria delle strade comunali, dei marciapiedi e dell'arredo urbano;</w:t>
      </w:r>
    </w:p>
    <w:p w:rsidR="00B51A01" w:rsidRDefault="00AD706B">
      <w:pPr>
        <w:jc w:val="both"/>
        <w:rPr>
          <w:rFonts w:ascii="Times New Roman" w:hAnsi="Times New Roman" w:cs="Times New Roman"/>
          <w:spacing w:val="-1"/>
          <w:w w:val="105"/>
          <w:sz w:val="24"/>
          <w:szCs w:val="24"/>
        </w:rPr>
      </w:pPr>
      <w:r>
        <w:rPr>
          <w:rFonts w:ascii="Times New Roman" w:hAnsi="Times New Roman" w:cs="Times New Roman"/>
          <w:spacing w:val="-1"/>
          <w:w w:val="105"/>
          <w:sz w:val="24"/>
          <w:szCs w:val="24"/>
        </w:rPr>
        <w:t>c) per tutte le annualità del bilancio l’importo di € 5.000,00 per opere finanziate con concessioni cimiteriali;</w:t>
      </w:r>
    </w:p>
    <w:p w:rsidR="00B51A01" w:rsidRDefault="00B51A01">
      <w:pPr>
        <w:jc w:val="both"/>
        <w:rPr>
          <w:rFonts w:ascii="Times New Roman" w:hAnsi="Times New Roman" w:cs="Times New Roman"/>
          <w:w w:val="105"/>
          <w:sz w:val="24"/>
          <w:szCs w:val="24"/>
        </w:rPr>
      </w:pPr>
    </w:p>
    <w:p w:rsidR="00B51A01" w:rsidRDefault="00AD706B">
      <w:pPr>
        <w:pStyle w:val="Corpodeltesto"/>
        <w:ind w:left="0"/>
        <w:rPr>
          <w:rFonts w:ascii="Times New Roman" w:hAnsi="Times New Roman" w:cs="Times New Roman"/>
          <w:w w:val="105"/>
        </w:rPr>
      </w:pPr>
      <w:r>
        <w:rPr>
          <w:rFonts w:ascii="Times New Roman" w:hAnsi="Times New Roman" w:cs="Times New Roman"/>
          <w:spacing w:val="-1"/>
          <w:w w:val="105"/>
        </w:rPr>
        <w:t>L’Amministrazione</w:t>
      </w:r>
      <w:r>
        <w:rPr>
          <w:rFonts w:ascii="Times New Roman" w:hAnsi="Times New Roman" w:cs="Times New Roman"/>
          <w:spacing w:val="-11"/>
          <w:w w:val="105"/>
        </w:rPr>
        <w:t xml:space="preserve"> </w:t>
      </w:r>
      <w:r>
        <w:rPr>
          <w:rFonts w:ascii="Times New Roman" w:hAnsi="Times New Roman" w:cs="Times New Roman"/>
          <w:w w:val="105"/>
        </w:rPr>
        <w:t>intende</w:t>
      </w:r>
      <w:r>
        <w:rPr>
          <w:rFonts w:ascii="Times New Roman" w:hAnsi="Times New Roman" w:cs="Times New Roman"/>
          <w:spacing w:val="-9"/>
          <w:w w:val="105"/>
        </w:rPr>
        <w:t xml:space="preserve"> </w:t>
      </w:r>
      <w:r>
        <w:rPr>
          <w:rFonts w:ascii="Times New Roman" w:hAnsi="Times New Roman" w:cs="Times New Roman"/>
          <w:w w:val="105"/>
        </w:rPr>
        <w:t>utilizzare</w:t>
      </w:r>
      <w:r>
        <w:rPr>
          <w:rFonts w:ascii="Times New Roman" w:hAnsi="Times New Roman" w:cs="Times New Roman"/>
          <w:spacing w:val="-11"/>
          <w:w w:val="105"/>
        </w:rPr>
        <w:t xml:space="preserve"> </w:t>
      </w:r>
      <w:r>
        <w:rPr>
          <w:rFonts w:ascii="Times New Roman" w:hAnsi="Times New Roman" w:cs="Times New Roman"/>
          <w:w w:val="105"/>
        </w:rPr>
        <w:t>i</w:t>
      </w:r>
      <w:r>
        <w:rPr>
          <w:rFonts w:ascii="Times New Roman" w:hAnsi="Times New Roman" w:cs="Times New Roman"/>
          <w:spacing w:val="-12"/>
          <w:w w:val="105"/>
        </w:rPr>
        <w:t xml:space="preserve"> </w:t>
      </w:r>
      <w:r>
        <w:rPr>
          <w:rFonts w:ascii="Times New Roman" w:hAnsi="Times New Roman" w:cs="Times New Roman"/>
          <w:w w:val="105"/>
        </w:rPr>
        <w:t>contributi</w:t>
      </w:r>
      <w:r>
        <w:rPr>
          <w:rFonts w:ascii="Times New Roman" w:hAnsi="Times New Roman" w:cs="Times New Roman"/>
          <w:spacing w:val="-9"/>
          <w:w w:val="105"/>
        </w:rPr>
        <w:t xml:space="preserve"> </w:t>
      </w:r>
      <w:r>
        <w:rPr>
          <w:rFonts w:ascii="Times New Roman" w:hAnsi="Times New Roman" w:cs="Times New Roman"/>
          <w:w w:val="105"/>
        </w:rPr>
        <w:t>per</w:t>
      </w:r>
      <w:r>
        <w:rPr>
          <w:rFonts w:ascii="Times New Roman" w:hAnsi="Times New Roman" w:cs="Times New Roman"/>
          <w:spacing w:val="-11"/>
          <w:w w:val="105"/>
        </w:rPr>
        <w:t xml:space="preserve"> </w:t>
      </w:r>
      <w:r>
        <w:rPr>
          <w:rFonts w:ascii="Times New Roman" w:hAnsi="Times New Roman" w:cs="Times New Roman"/>
          <w:w w:val="105"/>
        </w:rPr>
        <w:t>investimenti</w:t>
      </w:r>
      <w:r>
        <w:rPr>
          <w:rFonts w:ascii="Times New Roman" w:hAnsi="Times New Roman" w:cs="Times New Roman"/>
          <w:spacing w:val="-53"/>
          <w:w w:val="105"/>
        </w:rPr>
        <w:t xml:space="preserve"> </w:t>
      </w:r>
      <w:r>
        <w:rPr>
          <w:rFonts w:ascii="Times New Roman" w:hAnsi="Times New Roman" w:cs="Times New Roman"/>
          <w:w w:val="105"/>
        </w:rPr>
        <w:t xml:space="preserve">che saranno eventualmente resi  disponibili dalle altre Amministrazioni pubbliche (Ministeri e </w:t>
      </w:r>
      <w:r>
        <w:rPr>
          <w:rFonts w:ascii="Times New Roman" w:hAnsi="Times New Roman" w:cs="Times New Roman"/>
          <w:spacing w:val="1"/>
          <w:w w:val="105"/>
        </w:rPr>
        <w:t xml:space="preserve"> </w:t>
      </w:r>
      <w:r>
        <w:rPr>
          <w:rFonts w:ascii="Times New Roman" w:hAnsi="Times New Roman" w:cs="Times New Roman"/>
          <w:w w:val="105"/>
        </w:rPr>
        <w:t>Regione</w:t>
      </w:r>
      <w:r>
        <w:rPr>
          <w:rFonts w:ascii="Times New Roman" w:hAnsi="Times New Roman" w:cs="Times New Roman"/>
          <w:spacing w:val="4"/>
          <w:w w:val="105"/>
        </w:rPr>
        <w:t xml:space="preserve"> </w:t>
      </w:r>
      <w:r>
        <w:rPr>
          <w:rFonts w:ascii="Times New Roman" w:hAnsi="Times New Roman" w:cs="Times New Roman"/>
          <w:w w:val="105"/>
        </w:rPr>
        <w:t>Lombardia).</w:t>
      </w:r>
    </w:p>
    <w:p w:rsidR="00B51A01" w:rsidRDefault="00B51A01">
      <w:pPr>
        <w:pStyle w:val="Corpodeltesto"/>
        <w:ind w:left="0"/>
        <w:rPr>
          <w:rFonts w:ascii="Times New Roman" w:hAnsi="Times New Roman" w:cs="Times New Roman"/>
          <w:w w:val="105"/>
        </w:rPr>
      </w:pPr>
    </w:p>
    <w:p w:rsidR="00B51A01" w:rsidRDefault="00AD706B">
      <w:pPr>
        <w:pStyle w:val="Heading1"/>
        <w:spacing w:line="240" w:lineRule="auto"/>
        <w:ind w:left="0"/>
        <w:jc w:val="both"/>
        <w:rPr>
          <w:rFonts w:ascii="Times New Roman" w:hAnsi="Times New Roman"/>
        </w:rPr>
      </w:pPr>
      <w:r>
        <w:rPr>
          <w:rFonts w:ascii="Times New Roman" w:hAnsi="Times New Roman" w:cs="Times New Roman"/>
        </w:rPr>
        <w:t>TITOLO IV</w:t>
      </w:r>
      <w:r>
        <w:rPr>
          <w:rFonts w:ascii="Times New Roman" w:hAnsi="Times New Roman" w:cs="Times New Roman"/>
          <w:spacing w:val="-2"/>
        </w:rPr>
        <w:t xml:space="preserve"> </w:t>
      </w:r>
      <w:r>
        <w:rPr>
          <w:rFonts w:ascii="Times New Roman" w:hAnsi="Times New Roman" w:cs="Times New Roman"/>
        </w:rPr>
        <w:t>-</w:t>
      </w:r>
      <w:r>
        <w:rPr>
          <w:rFonts w:ascii="Times New Roman" w:hAnsi="Times New Roman" w:cs="Times New Roman"/>
          <w:spacing w:val="-1"/>
        </w:rPr>
        <w:t xml:space="preserve"> </w:t>
      </w:r>
      <w:r>
        <w:rPr>
          <w:rFonts w:ascii="Times New Roman" w:hAnsi="Times New Roman" w:cs="Times New Roman"/>
        </w:rPr>
        <w:t>RIMBORSO</w:t>
      </w:r>
      <w:r>
        <w:rPr>
          <w:rFonts w:ascii="Times New Roman" w:hAnsi="Times New Roman" w:cs="Times New Roman"/>
          <w:spacing w:val="-1"/>
        </w:rPr>
        <w:t xml:space="preserve"> </w:t>
      </w:r>
      <w:proofErr w:type="spellStart"/>
      <w:r>
        <w:rPr>
          <w:rFonts w:ascii="Times New Roman" w:hAnsi="Times New Roman" w:cs="Times New Roman"/>
        </w:rPr>
        <w:t>DI</w:t>
      </w:r>
      <w:proofErr w:type="spellEnd"/>
      <w:r>
        <w:rPr>
          <w:rFonts w:ascii="Times New Roman" w:hAnsi="Times New Roman" w:cs="Times New Roman"/>
          <w:spacing w:val="-1"/>
        </w:rPr>
        <w:t xml:space="preserve"> </w:t>
      </w:r>
      <w:r>
        <w:rPr>
          <w:rFonts w:ascii="Times New Roman" w:hAnsi="Times New Roman" w:cs="Times New Roman"/>
        </w:rPr>
        <w:t>PRESTITI</w:t>
      </w:r>
    </w:p>
    <w:p w:rsidR="00B51A01" w:rsidRDefault="00AD706B">
      <w:pPr>
        <w:pStyle w:val="Heading1"/>
        <w:spacing w:line="240" w:lineRule="auto"/>
        <w:ind w:left="0"/>
        <w:jc w:val="both"/>
      </w:pPr>
      <w:r>
        <w:rPr>
          <w:rFonts w:ascii="Times New Roman" w:eastAsia="Cambria" w:hAnsi="Times New Roman" w:cs="Times New Roman"/>
          <w:b w:val="0"/>
          <w:bCs w:val="0"/>
          <w:w w:val="105"/>
        </w:rPr>
        <w:t>Questa posta di bilancio accoglie tutti gli importi</w:t>
      </w:r>
      <w:r>
        <w:rPr>
          <w:rFonts w:ascii="Times New Roman" w:eastAsia="Cambria" w:hAnsi="Times New Roman" w:cs="Times New Roman"/>
          <w:w w:val="105"/>
        </w:rPr>
        <w:t xml:space="preserve"> </w:t>
      </w:r>
      <w:r>
        <w:rPr>
          <w:rFonts w:ascii="Times New Roman" w:eastAsia="Cambria" w:hAnsi="Times New Roman" w:cs="Times New Roman"/>
          <w:b w:val="0"/>
          <w:bCs w:val="0"/>
          <w:w w:val="105"/>
        </w:rPr>
        <w:t>afferenti la contabilizzazione dei mutui passivi e delle Anticipazioni di liquidità.</w:t>
      </w:r>
    </w:p>
    <w:p w:rsidR="007D55AB" w:rsidRPr="007D55AB" w:rsidRDefault="00AD706B">
      <w:pPr>
        <w:pStyle w:val="Corpodeltesto"/>
        <w:ind w:left="0"/>
        <w:rPr>
          <w:rFonts w:ascii="Times New Roman" w:hAnsi="Times New Roman" w:cs="Times New Roman"/>
          <w:w w:val="105"/>
        </w:rPr>
      </w:pPr>
      <w:r>
        <w:rPr>
          <w:rFonts w:ascii="Times New Roman" w:hAnsi="Times New Roman" w:cs="Times New Roman"/>
          <w:w w:val="105"/>
        </w:rPr>
        <w:t>Il</w:t>
      </w:r>
      <w:r>
        <w:rPr>
          <w:rFonts w:ascii="Times New Roman" w:hAnsi="Times New Roman" w:cs="Times New Roman"/>
          <w:spacing w:val="11"/>
          <w:w w:val="105"/>
        </w:rPr>
        <w:t xml:space="preserve"> </w:t>
      </w:r>
      <w:r>
        <w:rPr>
          <w:rFonts w:ascii="Times New Roman" w:hAnsi="Times New Roman" w:cs="Times New Roman"/>
          <w:w w:val="105"/>
        </w:rPr>
        <w:t>Comune</w:t>
      </w:r>
      <w:r>
        <w:rPr>
          <w:rFonts w:ascii="Times New Roman" w:hAnsi="Times New Roman" w:cs="Times New Roman"/>
          <w:spacing w:val="10"/>
          <w:w w:val="105"/>
        </w:rPr>
        <w:t xml:space="preserve"> </w:t>
      </w:r>
      <w:r>
        <w:rPr>
          <w:rFonts w:ascii="Times New Roman" w:hAnsi="Times New Roman" w:cs="Times New Roman"/>
          <w:w w:val="105"/>
        </w:rPr>
        <w:t>di</w:t>
      </w:r>
      <w:r>
        <w:rPr>
          <w:rFonts w:ascii="Times New Roman" w:hAnsi="Times New Roman" w:cs="Times New Roman"/>
          <w:spacing w:val="14"/>
          <w:w w:val="105"/>
        </w:rPr>
        <w:t xml:space="preserve"> </w:t>
      </w:r>
      <w:r w:rsidR="00AF36FE">
        <w:rPr>
          <w:rFonts w:ascii="Times New Roman" w:hAnsi="Times New Roman" w:cs="Times New Roman"/>
          <w:w w:val="105"/>
        </w:rPr>
        <w:t>Rea</w:t>
      </w:r>
      <w:r>
        <w:rPr>
          <w:rFonts w:ascii="Times New Roman" w:hAnsi="Times New Roman" w:cs="Times New Roman"/>
          <w:spacing w:val="12"/>
          <w:w w:val="105"/>
        </w:rPr>
        <w:t xml:space="preserve"> </w:t>
      </w:r>
      <w:r>
        <w:rPr>
          <w:rFonts w:ascii="Times New Roman" w:hAnsi="Times New Roman" w:cs="Times New Roman"/>
          <w:w w:val="105"/>
        </w:rPr>
        <w:t>ha</w:t>
      </w:r>
      <w:r>
        <w:rPr>
          <w:rFonts w:ascii="Times New Roman" w:hAnsi="Times New Roman" w:cs="Times New Roman"/>
          <w:spacing w:val="12"/>
          <w:w w:val="105"/>
        </w:rPr>
        <w:t xml:space="preserve"> </w:t>
      </w:r>
      <w:r>
        <w:rPr>
          <w:rFonts w:ascii="Times New Roman" w:hAnsi="Times New Roman" w:cs="Times New Roman"/>
          <w:w w:val="105"/>
        </w:rPr>
        <w:t>assunto</w:t>
      </w:r>
      <w:r>
        <w:rPr>
          <w:rFonts w:ascii="Times New Roman" w:hAnsi="Times New Roman" w:cs="Times New Roman"/>
          <w:spacing w:val="12"/>
          <w:w w:val="105"/>
        </w:rPr>
        <w:t xml:space="preserve"> </w:t>
      </w:r>
      <w:r>
        <w:rPr>
          <w:rFonts w:ascii="Times New Roman" w:hAnsi="Times New Roman" w:cs="Times New Roman"/>
          <w:w w:val="105"/>
        </w:rPr>
        <w:t>diversi</w:t>
      </w:r>
      <w:r>
        <w:rPr>
          <w:rFonts w:ascii="Times New Roman" w:hAnsi="Times New Roman" w:cs="Times New Roman"/>
          <w:spacing w:val="14"/>
          <w:w w:val="105"/>
        </w:rPr>
        <w:t xml:space="preserve"> </w:t>
      </w:r>
      <w:r>
        <w:rPr>
          <w:rFonts w:ascii="Times New Roman" w:hAnsi="Times New Roman" w:cs="Times New Roman"/>
          <w:w w:val="105"/>
        </w:rPr>
        <w:t>mutui</w:t>
      </w:r>
      <w:r>
        <w:rPr>
          <w:rFonts w:ascii="Times New Roman" w:hAnsi="Times New Roman" w:cs="Times New Roman"/>
          <w:spacing w:val="13"/>
          <w:w w:val="105"/>
        </w:rPr>
        <w:t xml:space="preserve"> </w:t>
      </w:r>
      <w:r>
        <w:rPr>
          <w:rFonts w:ascii="Times New Roman" w:hAnsi="Times New Roman" w:cs="Times New Roman"/>
          <w:w w:val="105"/>
        </w:rPr>
        <w:t>con</w:t>
      </w:r>
      <w:r>
        <w:rPr>
          <w:rFonts w:ascii="Times New Roman" w:hAnsi="Times New Roman" w:cs="Times New Roman"/>
          <w:spacing w:val="11"/>
          <w:w w:val="105"/>
        </w:rPr>
        <w:t xml:space="preserve"> </w:t>
      </w:r>
      <w:r>
        <w:rPr>
          <w:rFonts w:ascii="Times New Roman" w:hAnsi="Times New Roman" w:cs="Times New Roman"/>
          <w:w w:val="105"/>
        </w:rPr>
        <w:t>Cassa</w:t>
      </w:r>
      <w:r>
        <w:rPr>
          <w:rFonts w:ascii="Times New Roman" w:hAnsi="Times New Roman" w:cs="Times New Roman"/>
          <w:spacing w:val="12"/>
          <w:w w:val="105"/>
        </w:rPr>
        <w:t xml:space="preserve"> </w:t>
      </w:r>
      <w:r>
        <w:rPr>
          <w:rFonts w:ascii="Times New Roman" w:hAnsi="Times New Roman" w:cs="Times New Roman"/>
          <w:w w:val="105"/>
        </w:rPr>
        <w:t>Depositi</w:t>
      </w:r>
      <w:r>
        <w:rPr>
          <w:rFonts w:ascii="Times New Roman" w:hAnsi="Times New Roman" w:cs="Times New Roman"/>
          <w:spacing w:val="11"/>
          <w:w w:val="105"/>
        </w:rPr>
        <w:t xml:space="preserve"> </w:t>
      </w:r>
      <w:r>
        <w:rPr>
          <w:rFonts w:ascii="Times New Roman" w:hAnsi="Times New Roman" w:cs="Times New Roman"/>
          <w:w w:val="105"/>
        </w:rPr>
        <w:t>e</w:t>
      </w:r>
      <w:r>
        <w:rPr>
          <w:rFonts w:ascii="Times New Roman" w:hAnsi="Times New Roman" w:cs="Times New Roman"/>
          <w:spacing w:val="10"/>
          <w:w w:val="105"/>
        </w:rPr>
        <w:t xml:space="preserve"> </w:t>
      </w:r>
      <w:r>
        <w:rPr>
          <w:rFonts w:ascii="Times New Roman" w:hAnsi="Times New Roman" w:cs="Times New Roman"/>
          <w:w w:val="105"/>
        </w:rPr>
        <w:t>Prestiti</w:t>
      </w:r>
      <w:r>
        <w:rPr>
          <w:rFonts w:ascii="Times New Roman" w:hAnsi="Times New Roman" w:cs="Times New Roman"/>
          <w:spacing w:val="16"/>
          <w:w w:val="105"/>
        </w:rPr>
        <w:t xml:space="preserve"> </w:t>
      </w:r>
      <w:r>
        <w:rPr>
          <w:rFonts w:ascii="Times New Roman" w:hAnsi="Times New Roman" w:cs="Times New Roman"/>
          <w:w w:val="105"/>
        </w:rPr>
        <w:t>S.p.A.</w:t>
      </w:r>
      <w:r>
        <w:rPr>
          <w:rFonts w:ascii="Times New Roman" w:hAnsi="Times New Roman" w:cs="Times New Roman"/>
          <w:spacing w:val="11"/>
          <w:w w:val="105"/>
        </w:rPr>
        <w:t xml:space="preserve"> </w:t>
      </w:r>
      <w:r>
        <w:rPr>
          <w:rFonts w:ascii="Times New Roman" w:hAnsi="Times New Roman" w:cs="Times New Roman"/>
          <w:w w:val="105"/>
        </w:rPr>
        <w:t>e</w:t>
      </w:r>
      <w:r>
        <w:rPr>
          <w:rFonts w:ascii="Times New Roman" w:hAnsi="Times New Roman" w:cs="Times New Roman"/>
          <w:spacing w:val="12"/>
          <w:w w:val="105"/>
        </w:rPr>
        <w:t xml:space="preserve"> </w:t>
      </w:r>
      <w:r>
        <w:rPr>
          <w:rFonts w:ascii="Times New Roman" w:hAnsi="Times New Roman" w:cs="Times New Roman"/>
          <w:w w:val="105"/>
        </w:rPr>
        <w:t>con</w:t>
      </w:r>
      <w:r>
        <w:rPr>
          <w:rFonts w:ascii="Times New Roman" w:hAnsi="Times New Roman" w:cs="Times New Roman"/>
          <w:spacing w:val="-53"/>
          <w:w w:val="105"/>
        </w:rPr>
        <w:t xml:space="preserve"> </w:t>
      </w:r>
      <w:r>
        <w:rPr>
          <w:rFonts w:ascii="Times New Roman" w:hAnsi="Times New Roman" w:cs="Times New Roman"/>
          <w:w w:val="105"/>
        </w:rPr>
        <w:t xml:space="preserve">il  Ministero delle Finanze e </w:t>
      </w:r>
      <w:r w:rsidR="00AF36FE">
        <w:rPr>
          <w:rFonts w:ascii="Times New Roman" w:hAnsi="Times New Roman" w:cs="Times New Roman"/>
          <w:w w:val="105"/>
        </w:rPr>
        <w:t>cinque</w:t>
      </w:r>
      <w:r>
        <w:rPr>
          <w:rFonts w:ascii="Times New Roman" w:hAnsi="Times New Roman" w:cs="Times New Roman"/>
          <w:w w:val="105"/>
        </w:rPr>
        <w:t xml:space="preserve"> mutui come Anticipazione di liquidità erogata ai sensi del D.L.</w:t>
      </w:r>
      <w:r>
        <w:rPr>
          <w:rFonts w:ascii="Times New Roman" w:hAnsi="Times New Roman" w:cs="Times New Roman"/>
          <w:spacing w:val="1"/>
          <w:w w:val="105"/>
        </w:rPr>
        <w:t xml:space="preserve"> </w:t>
      </w:r>
      <w:r>
        <w:rPr>
          <w:rFonts w:ascii="Times New Roman" w:hAnsi="Times New Roman" w:cs="Times New Roman"/>
          <w:w w:val="105"/>
        </w:rPr>
        <w:t>n.</w:t>
      </w:r>
      <w:r>
        <w:rPr>
          <w:rFonts w:ascii="Times New Roman" w:hAnsi="Times New Roman" w:cs="Times New Roman"/>
          <w:spacing w:val="5"/>
          <w:w w:val="105"/>
        </w:rPr>
        <w:t xml:space="preserve"> </w:t>
      </w:r>
      <w:r>
        <w:rPr>
          <w:rFonts w:ascii="Times New Roman" w:hAnsi="Times New Roman" w:cs="Times New Roman"/>
          <w:w w:val="105"/>
        </w:rPr>
        <w:t>78/2015 e D. L. n. 34/2020</w:t>
      </w:r>
      <w:r w:rsidR="00AF36FE">
        <w:rPr>
          <w:rFonts w:ascii="Times New Roman" w:hAnsi="Times New Roman" w:cs="Times New Roman"/>
          <w:w w:val="105"/>
        </w:rPr>
        <w:t xml:space="preserve"> e del D.L. n. 35/2013</w:t>
      </w:r>
      <w:r>
        <w:rPr>
          <w:rFonts w:ascii="Times New Roman" w:hAnsi="Times New Roman" w:cs="Times New Roman"/>
          <w:w w:val="105"/>
        </w:rPr>
        <w:t>.</w:t>
      </w:r>
    </w:p>
    <w:p w:rsidR="00B51A01" w:rsidRDefault="00AD706B">
      <w:pPr>
        <w:pStyle w:val="Corpodeltesto"/>
        <w:ind w:left="0"/>
      </w:pPr>
      <w:r>
        <w:rPr>
          <w:rFonts w:ascii="Times New Roman" w:hAnsi="Times New Roman" w:cs="Times New Roman"/>
          <w:w w:val="105"/>
        </w:rPr>
        <w:t>Le</w:t>
      </w:r>
      <w:r>
        <w:rPr>
          <w:rFonts w:ascii="Times New Roman" w:hAnsi="Times New Roman" w:cs="Times New Roman"/>
          <w:spacing w:val="-12"/>
          <w:w w:val="105"/>
        </w:rPr>
        <w:t xml:space="preserve"> </w:t>
      </w:r>
      <w:r>
        <w:rPr>
          <w:rFonts w:ascii="Times New Roman" w:hAnsi="Times New Roman" w:cs="Times New Roman"/>
          <w:w w:val="105"/>
        </w:rPr>
        <w:t>previsioni</w:t>
      </w:r>
      <w:r>
        <w:rPr>
          <w:rFonts w:ascii="Times New Roman" w:hAnsi="Times New Roman" w:cs="Times New Roman"/>
          <w:spacing w:val="-12"/>
          <w:w w:val="105"/>
        </w:rPr>
        <w:t xml:space="preserve"> </w:t>
      </w:r>
      <w:r>
        <w:rPr>
          <w:rFonts w:ascii="Times New Roman" w:hAnsi="Times New Roman" w:cs="Times New Roman"/>
          <w:w w:val="105"/>
        </w:rPr>
        <w:t>di</w:t>
      </w:r>
      <w:r>
        <w:rPr>
          <w:rFonts w:ascii="Times New Roman" w:hAnsi="Times New Roman" w:cs="Times New Roman"/>
          <w:spacing w:val="-10"/>
          <w:w w:val="105"/>
        </w:rPr>
        <w:t xml:space="preserve"> </w:t>
      </w:r>
      <w:r>
        <w:rPr>
          <w:rFonts w:ascii="Times New Roman" w:hAnsi="Times New Roman" w:cs="Times New Roman"/>
          <w:w w:val="105"/>
        </w:rPr>
        <w:t>spesa</w:t>
      </w:r>
      <w:r>
        <w:rPr>
          <w:rFonts w:ascii="Times New Roman" w:hAnsi="Times New Roman" w:cs="Times New Roman"/>
          <w:spacing w:val="-12"/>
          <w:w w:val="105"/>
        </w:rPr>
        <w:t xml:space="preserve"> </w:t>
      </w:r>
      <w:r>
        <w:rPr>
          <w:rFonts w:ascii="Times New Roman" w:hAnsi="Times New Roman" w:cs="Times New Roman"/>
          <w:w w:val="105"/>
        </w:rPr>
        <w:t>riferite</w:t>
      </w:r>
      <w:r>
        <w:rPr>
          <w:rFonts w:ascii="Times New Roman" w:hAnsi="Times New Roman" w:cs="Times New Roman"/>
          <w:spacing w:val="-10"/>
          <w:w w:val="105"/>
        </w:rPr>
        <w:t xml:space="preserve"> </w:t>
      </w:r>
      <w:r>
        <w:rPr>
          <w:rFonts w:ascii="Times New Roman" w:hAnsi="Times New Roman" w:cs="Times New Roman"/>
          <w:w w:val="105"/>
        </w:rPr>
        <w:t>ai</w:t>
      </w:r>
      <w:r>
        <w:rPr>
          <w:rFonts w:ascii="Times New Roman" w:hAnsi="Times New Roman" w:cs="Times New Roman"/>
          <w:spacing w:val="-12"/>
          <w:w w:val="105"/>
        </w:rPr>
        <w:t xml:space="preserve"> </w:t>
      </w:r>
      <w:r>
        <w:rPr>
          <w:rFonts w:ascii="Times New Roman" w:hAnsi="Times New Roman" w:cs="Times New Roman"/>
          <w:w w:val="105"/>
        </w:rPr>
        <w:t>mutui</w:t>
      </w:r>
      <w:r>
        <w:rPr>
          <w:rFonts w:ascii="Times New Roman" w:hAnsi="Times New Roman" w:cs="Times New Roman"/>
          <w:spacing w:val="-12"/>
          <w:w w:val="105"/>
        </w:rPr>
        <w:t xml:space="preserve"> </w:t>
      </w:r>
      <w:r>
        <w:rPr>
          <w:rFonts w:ascii="Times New Roman" w:hAnsi="Times New Roman" w:cs="Times New Roman"/>
          <w:w w:val="105"/>
        </w:rPr>
        <w:t>per</w:t>
      </w:r>
      <w:r>
        <w:rPr>
          <w:rFonts w:ascii="Times New Roman" w:hAnsi="Times New Roman" w:cs="Times New Roman"/>
          <w:spacing w:val="-9"/>
          <w:w w:val="105"/>
        </w:rPr>
        <w:t xml:space="preserve"> </w:t>
      </w:r>
      <w:r>
        <w:rPr>
          <w:rFonts w:ascii="Times New Roman" w:hAnsi="Times New Roman" w:cs="Times New Roman"/>
          <w:w w:val="105"/>
        </w:rPr>
        <w:t>investimento</w:t>
      </w:r>
      <w:r>
        <w:rPr>
          <w:rFonts w:ascii="Times New Roman" w:hAnsi="Times New Roman" w:cs="Times New Roman"/>
          <w:spacing w:val="-12"/>
          <w:w w:val="105"/>
        </w:rPr>
        <w:t xml:space="preserve"> </w:t>
      </w:r>
      <w:r>
        <w:rPr>
          <w:rFonts w:ascii="Times New Roman" w:hAnsi="Times New Roman" w:cs="Times New Roman"/>
          <w:w w:val="105"/>
        </w:rPr>
        <w:t>sono</w:t>
      </w:r>
      <w:r>
        <w:rPr>
          <w:rFonts w:ascii="Times New Roman" w:hAnsi="Times New Roman" w:cs="Times New Roman"/>
          <w:spacing w:val="-12"/>
          <w:w w:val="105"/>
        </w:rPr>
        <w:t xml:space="preserve"> </w:t>
      </w:r>
      <w:r>
        <w:rPr>
          <w:rFonts w:ascii="Times New Roman" w:hAnsi="Times New Roman" w:cs="Times New Roman"/>
          <w:w w:val="105"/>
        </w:rPr>
        <w:t>specificate</w:t>
      </w:r>
      <w:r>
        <w:rPr>
          <w:rFonts w:ascii="Times New Roman" w:hAnsi="Times New Roman" w:cs="Times New Roman"/>
          <w:spacing w:val="-9"/>
          <w:w w:val="105"/>
        </w:rPr>
        <w:t xml:space="preserve"> </w:t>
      </w:r>
      <w:r>
        <w:rPr>
          <w:rFonts w:ascii="Times New Roman" w:hAnsi="Times New Roman" w:cs="Times New Roman"/>
          <w:w w:val="105"/>
        </w:rPr>
        <w:t>come</w:t>
      </w:r>
      <w:r>
        <w:rPr>
          <w:rFonts w:ascii="Times New Roman" w:hAnsi="Times New Roman" w:cs="Times New Roman"/>
          <w:spacing w:val="-12"/>
          <w:w w:val="105"/>
        </w:rPr>
        <w:t xml:space="preserve"> </w:t>
      </w:r>
      <w:r>
        <w:rPr>
          <w:rFonts w:ascii="Times New Roman" w:hAnsi="Times New Roman" w:cs="Times New Roman"/>
          <w:w w:val="105"/>
        </w:rPr>
        <w:t>segue;</w:t>
      </w:r>
    </w:p>
    <w:p w:rsidR="00B51A01" w:rsidRDefault="00B51A01">
      <w:pPr>
        <w:pStyle w:val="Corpodeltesto"/>
        <w:ind w:left="0"/>
        <w:rPr>
          <w:rFonts w:cs="Times New Roman"/>
          <w:w w:val="105"/>
          <w:sz w:val="16"/>
          <w:szCs w:val="16"/>
        </w:rPr>
      </w:pPr>
    </w:p>
    <w:tbl>
      <w:tblPr>
        <w:tblStyle w:val="TableNormal"/>
        <w:tblW w:w="6037" w:type="dxa"/>
        <w:tblInd w:w="592" w:type="dxa"/>
        <w:tblCellMar>
          <w:left w:w="108" w:type="dxa"/>
          <w:right w:w="108" w:type="dxa"/>
        </w:tblCellMar>
        <w:tblLook w:val="01E0"/>
      </w:tblPr>
      <w:tblGrid>
        <w:gridCol w:w="1157"/>
        <w:gridCol w:w="2366"/>
        <w:gridCol w:w="2514"/>
      </w:tblGrid>
      <w:tr w:rsidR="00B51A01">
        <w:trPr>
          <w:trHeight w:val="290"/>
        </w:trPr>
        <w:tc>
          <w:tcPr>
            <w:tcW w:w="1157" w:type="dxa"/>
            <w:tcBorders>
              <w:top w:val="single" w:sz="4" w:space="0" w:color="000000"/>
              <w:left w:val="single" w:sz="4" w:space="0" w:color="000000"/>
              <w:bottom w:val="single" w:sz="4" w:space="0" w:color="000000"/>
              <w:right w:val="single" w:sz="4" w:space="0" w:color="000000"/>
            </w:tcBorders>
            <w:shd w:val="clear" w:color="auto" w:fill="D8D8D8"/>
          </w:tcPr>
          <w:p w:rsidR="00B51A01" w:rsidRDefault="00AD706B">
            <w:pPr>
              <w:pStyle w:val="TableParagraph"/>
              <w:spacing w:before="49"/>
              <w:ind w:left="72"/>
              <w:rPr>
                <w:rFonts w:ascii="Times New Roman" w:hAnsi="Times New Roman"/>
                <w:sz w:val="20"/>
                <w:szCs w:val="20"/>
              </w:rPr>
            </w:pPr>
            <w:r>
              <w:rPr>
                <w:rFonts w:ascii="Times New Roman" w:hAnsi="Times New Roman" w:cs="Times New Roman"/>
                <w:b/>
                <w:sz w:val="20"/>
                <w:szCs w:val="20"/>
              </w:rPr>
              <w:t>ANNO</w:t>
            </w:r>
          </w:p>
        </w:tc>
        <w:tc>
          <w:tcPr>
            <w:tcW w:w="2366" w:type="dxa"/>
            <w:tcBorders>
              <w:top w:val="single" w:sz="4" w:space="0" w:color="000000"/>
              <w:left w:val="single" w:sz="4" w:space="0" w:color="000000"/>
              <w:bottom w:val="single" w:sz="4" w:space="0" w:color="000000"/>
              <w:right w:val="single" w:sz="4" w:space="0" w:color="000000"/>
            </w:tcBorders>
            <w:shd w:val="clear" w:color="auto" w:fill="D8D8D8"/>
          </w:tcPr>
          <w:p w:rsidR="00B51A01" w:rsidRDefault="00AD706B">
            <w:pPr>
              <w:pStyle w:val="TableParagraph"/>
              <w:spacing w:before="49"/>
              <w:ind w:left="72"/>
              <w:rPr>
                <w:rFonts w:ascii="Times New Roman" w:hAnsi="Times New Roman"/>
                <w:sz w:val="20"/>
                <w:szCs w:val="20"/>
              </w:rPr>
            </w:pPr>
            <w:r>
              <w:rPr>
                <w:rFonts w:ascii="Times New Roman" w:hAnsi="Times New Roman" w:cs="Times New Roman"/>
                <w:b/>
                <w:sz w:val="20"/>
                <w:szCs w:val="20"/>
              </w:rPr>
              <w:t>QUOTA</w:t>
            </w:r>
            <w:r>
              <w:rPr>
                <w:rFonts w:ascii="Times New Roman" w:hAnsi="Times New Roman" w:cs="Times New Roman"/>
                <w:b/>
                <w:spacing w:val="-5"/>
                <w:sz w:val="20"/>
                <w:szCs w:val="20"/>
              </w:rPr>
              <w:t xml:space="preserve"> </w:t>
            </w:r>
            <w:r>
              <w:rPr>
                <w:rFonts w:ascii="Times New Roman" w:hAnsi="Times New Roman" w:cs="Times New Roman"/>
                <w:b/>
                <w:sz w:val="20"/>
                <w:szCs w:val="20"/>
              </w:rPr>
              <w:t>CAPITALE</w:t>
            </w:r>
          </w:p>
        </w:tc>
        <w:tc>
          <w:tcPr>
            <w:tcW w:w="2514" w:type="dxa"/>
            <w:tcBorders>
              <w:top w:val="single" w:sz="4" w:space="0" w:color="000000"/>
              <w:left w:val="single" w:sz="4" w:space="0" w:color="000000"/>
              <w:bottom w:val="single" w:sz="4" w:space="0" w:color="000000"/>
              <w:right w:val="single" w:sz="4" w:space="0" w:color="000000"/>
            </w:tcBorders>
            <w:shd w:val="clear" w:color="auto" w:fill="D8D8D8"/>
          </w:tcPr>
          <w:p w:rsidR="00B51A01" w:rsidRDefault="00AD706B">
            <w:pPr>
              <w:pStyle w:val="TableParagraph"/>
              <w:spacing w:before="49"/>
              <w:ind w:left="71"/>
              <w:rPr>
                <w:rFonts w:ascii="Times New Roman" w:hAnsi="Times New Roman"/>
                <w:sz w:val="20"/>
                <w:szCs w:val="20"/>
              </w:rPr>
            </w:pPr>
            <w:r>
              <w:rPr>
                <w:rFonts w:ascii="Times New Roman" w:hAnsi="Times New Roman" w:cs="Times New Roman"/>
                <w:b/>
                <w:sz w:val="20"/>
                <w:szCs w:val="20"/>
              </w:rPr>
              <w:t>QUOTA</w:t>
            </w:r>
            <w:r>
              <w:rPr>
                <w:rFonts w:ascii="Times New Roman" w:hAnsi="Times New Roman" w:cs="Times New Roman"/>
                <w:b/>
                <w:spacing w:val="-5"/>
                <w:sz w:val="20"/>
                <w:szCs w:val="20"/>
              </w:rPr>
              <w:t xml:space="preserve"> </w:t>
            </w:r>
            <w:r>
              <w:rPr>
                <w:rFonts w:ascii="Times New Roman" w:hAnsi="Times New Roman" w:cs="Times New Roman"/>
                <w:b/>
                <w:sz w:val="20"/>
                <w:szCs w:val="20"/>
              </w:rPr>
              <w:t>INTERESSI</w:t>
            </w:r>
          </w:p>
        </w:tc>
      </w:tr>
      <w:tr w:rsidR="00B51A01">
        <w:trPr>
          <w:trHeight w:val="290"/>
        </w:trPr>
        <w:tc>
          <w:tcPr>
            <w:tcW w:w="1157" w:type="dxa"/>
            <w:tcBorders>
              <w:top w:val="single" w:sz="4" w:space="0" w:color="000000"/>
              <w:left w:val="single" w:sz="4" w:space="0" w:color="000000"/>
              <w:bottom w:val="single" w:sz="4" w:space="0" w:color="000000"/>
              <w:right w:val="single" w:sz="4" w:space="0" w:color="000000"/>
            </w:tcBorders>
            <w:shd w:val="clear" w:color="auto" w:fill="auto"/>
          </w:tcPr>
          <w:p w:rsidR="00B51A01" w:rsidRDefault="00AD706B">
            <w:pPr>
              <w:pStyle w:val="TableParagraph"/>
              <w:spacing w:before="49"/>
              <w:ind w:left="72"/>
              <w:rPr>
                <w:rFonts w:ascii="Times New Roman" w:hAnsi="Times New Roman"/>
                <w:sz w:val="20"/>
                <w:szCs w:val="20"/>
              </w:rPr>
            </w:pPr>
            <w:r>
              <w:rPr>
                <w:rFonts w:ascii="Times New Roman" w:hAnsi="Times New Roman" w:cs="Times New Roman"/>
                <w:b/>
                <w:sz w:val="20"/>
                <w:szCs w:val="20"/>
              </w:rPr>
              <w:t>2023</w:t>
            </w:r>
          </w:p>
        </w:tc>
        <w:tc>
          <w:tcPr>
            <w:tcW w:w="2366" w:type="dxa"/>
            <w:tcBorders>
              <w:top w:val="single" w:sz="4" w:space="0" w:color="000000"/>
              <w:left w:val="single" w:sz="4" w:space="0" w:color="000000"/>
              <w:bottom w:val="single" w:sz="4" w:space="0" w:color="000000"/>
              <w:right w:val="single" w:sz="4" w:space="0" w:color="000000"/>
            </w:tcBorders>
            <w:shd w:val="clear" w:color="auto" w:fill="auto"/>
          </w:tcPr>
          <w:p w:rsidR="00B51A01" w:rsidRDefault="00AD706B" w:rsidP="00B11990">
            <w:pPr>
              <w:pStyle w:val="TableParagraph"/>
              <w:spacing w:before="49"/>
              <w:ind w:left="72"/>
              <w:rPr>
                <w:rFonts w:ascii="Times New Roman" w:hAnsi="Times New Roman"/>
                <w:sz w:val="20"/>
                <w:szCs w:val="20"/>
              </w:rPr>
            </w:pPr>
            <w:r>
              <w:rPr>
                <w:rFonts w:ascii="Times New Roman" w:hAnsi="Times New Roman" w:cs="Times New Roman"/>
                <w:sz w:val="20"/>
                <w:szCs w:val="20"/>
              </w:rPr>
              <w:t>€</w:t>
            </w:r>
            <w:r>
              <w:rPr>
                <w:rFonts w:ascii="Times New Roman" w:hAnsi="Times New Roman" w:cs="Times New Roman"/>
                <w:spacing w:val="-3"/>
                <w:sz w:val="20"/>
                <w:szCs w:val="20"/>
              </w:rPr>
              <w:t xml:space="preserve"> </w:t>
            </w:r>
            <w:r w:rsidR="00B11990">
              <w:rPr>
                <w:rFonts w:ascii="Times New Roman" w:hAnsi="Times New Roman" w:cs="Times New Roman"/>
                <w:sz w:val="20"/>
                <w:szCs w:val="20"/>
              </w:rPr>
              <w:t>28.888,44</w:t>
            </w:r>
          </w:p>
        </w:tc>
        <w:tc>
          <w:tcPr>
            <w:tcW w:w="2514" w:type="dxa"/>
            <w:tcBorders>
              <w:top w:val="single" w:sz="4" w:space="0" w:color="000000"/>
              <w:left w:val="single" w:sz="4" w:space="0" w:color="000000"/>
              <w:bottom w:val="single" w:sz="4" w:space="0" w:color="000000"/>
              <w:right w:val="single" w:sz="4" w:space="0" w:color="000000"/>
            </w:tcBorders>
            <w:shd w:val="clear" w:color="auto" w:fill="auto"/>
          </w:tcPr>
          <w:p w:rsidR="00B51A01" w:rsidRDefault="00AD706B" w:rsidP="00B11990">
            <w:pPr>
              <w:pStyle w:val="TableParagraph"/>
              <w:spacing w:before="49"/>
              <w:ind w:left="71"/>
              <w:rPr>
                <w:rFonts w:ascii="Times New Roman" w:hAnsi="Times New Roman"/>
                <w:sz w:val="20"/>
                <w:szCs w:val="20"/>
              </w:rPr>
            </w:pPr>
            <w:r>
              <w:rPr>
                <w:rFonts w:ascii="Times New Roman" w:hAnsi="Times New Roman" w:cs="Times New Roman"/>
                <w:sz w:val="20"/>
                <w:szCs w:val="20"/>
              </w:rPr>
              <w:t>€</w:t>
            </w:r>
            <w:r>
              <w:rPr>
                <w:rFonts w:ascii="Times New Roman" w:hAnsi="Times New Roman" w:cs="Times New Roman"/>
                <w:spacing w:val="-3"/>
                <w:sz w:val="20"/>
                <w:szCs w:val="20"/>
              </w:rPr>
              <w:t xml:space="preserve"> </w:t>
            </w:r>
            <w:r w:rsidR="00B11990">
              <w:rPr>
                <w:rFonts w:ascii="Times New Roman" w:hAnsi="Times New Roman" w:cs="Times New Roman"/>
                <w:sz w:val="20"/>
                <w:szCs w:val="20"/>
              </w:rPr>
              <w:t>52.888,84</w:t>
            </w:r>
          </w:p>
        </w:tc>
      </w:tr>
      <w:tr w:rsidR="00B51A01">
        <w:trPr>
          <w:trHeight w:val="290"/>
        </w:trPr>
        <w:tc>
          <w:tcPr>
            <w:tcW w:w="1157" w:type="dxa"/>
            <w:tcBorders>
              <w:top w:val="single" w:sz="4" w:space="0" w:color="000000"/>
              <w:left w:val="single" w:sz="4" w:space="0" w:color="000000"/>
              <w:bottom w:val="single" w:sz="4" w:space="0" w:color="000000"/>
              <w:right w:val="single" w:sz="4" w:space="0" w:color="000000"/>
            </w:tcBorders>
            <w:shd w:val="clear" w:color="auto" w:fill="auto"/>
          </w:tcPr>
          <w:p w:rsidR="00B51A01" w:rsidRDefault="00AD706B">
            <w:pPr>
              <w:pStyle w:val="TableParagraph"/>
              <w:spacing w:before="49"/>
              <w:ind w:left="72"/>
              <w:rPr>
                <w:rFonts w:ascii="Times New Roman" w:hAnsi="Times New Roman"/>
                <w:sz w:val="20"/>
                <w:szCs w:val="20"/>
              </w:rPr>
            </w:pPr>
            <w:r>
              <w:rPr>
                <w:rFonts w:ascii="Times New Roman" w:hAnsi="Times New Roman" w:cs="Times New Roman"/>
                <w:b/>
                <w:sz w:val="20"/>
                <w:szCs w:val="20"/>
              </w:rPr>
              <w:t>2024</w:t>
            </w:r>
          </w:p>
        </w:tc>
        <w:tc>
          <w:tcPr>
            <w:tcW w:w="2366" w:type="dxa"/>
            <w:tcBorders>
              <w:top w:val="single" w:sz="4" w:space="0" w:color="000000"/>
              <w:left w:val="single" w:sz="4" w:space="0" w:color="000000"/>
              <w:bottom w:val="single" w:sz="4" w:space="0" w:color="000000"/>
              <w:right w:val="single" w:sz="4" w:space="0" w:color="000000"/>
            </w:tcBorders>
            <w:shd w:val="clear" w:color="auto" w:fill="auto"/>
          </w:tcPr>
          <w:p w:rsidR="00B51A01" w:rsidRDefault="00AD706B" w:rsidP="00B11990">
            <w:pPr>
              <w:pStyle w:val="TableParagraph"/>
              <w:spacing w:before="49"/>
              <w:ind w:left="72"/>
              <w:rPr>
                <w:rFonts w:ascii="Times New Roman" w:hAnsi="Times New Roman"/>
                <w:sz w:val="20"/>
                <w:szCs w:val="20"/>
              </w:rPr>
            </w:pPr>
            <w:r>
              <w:rPr>
                <w:rFonts w:ascii="Times New Roman" w:hAnsi="Times New Roman" w:cs="Times New Roman"/>
                <w:sz w:val="20"/>
                <w:szCs w:val="20"/>
              </w:rPr>
              <w:t xml:space="preserve">€ </w:t>
            </w:r>
            <w:r w:rsidR="00B11990">
              <w:rPr>
                <w:rFonts w:ascii="Times New Roman" w:hAnsi="Times New Roman" w:cs="Times New Roman"/>
                <w:sz w:val="20"/>
                <w:szCs w:val="20"/>
              </w:rPr>
              <w:t>30.316,34</w:t>
            </w:r>
          </w:p>
        </w:tc>
        <w:tc>
          <w:tcPr>
            <w:tcW w:w="2514" w:type="dxa"/>
            <w:tcBorders>
              <w:top w:val="single" w:sz="4" w:space="0" w:color="000000"/>
              <w:left w:val="single" w:sz="4" w:space="0" w:color="000000"/>
              <w:bottom w:val="single" w:sz="4" w:space="0" w:color="000000"/>
              <w:right w:val="single" w:sz="4" w:space="0" w:color="000000"/>
            </w:tcBorders>
            <w:shd w:val="clear" w:color="auto" w:fill="auto"/>
          </w:tcPr>
          <w:p w:rsidR="00B51A01" w:rsidRDefault="00AD706B">
            <w:pPr>
              <w:pStyle w:val="TableParagraph"/>
              <w:spacing w:before="49"/>
              <w:ind w:left="71"/>
              <w:rPr>
                <w:rFonts w:ascii="Times New Roman" w:hAnsi="Times New Roman"/>
                <w:sz w:val="20"/>
                <w:szCs w:val="20"/>
              </w:rPr>
            </w:pPr>
            <w:r>
              <w:rPr>
                <w:rFonts w:ascii="Times New Roman" w:hAnsi="Times New Roman" w:cs="Times New Roman"/>
                <w:sz w:val="20"/>
                <w:szCs w:val="20"/>
              </w:rPr>
              <w:t xml:space="preserve">€ </w:t>
            </w:r>
            <w:r w:rsidR="00B11990">
              <w:rPr>
                <w:rFonts w:ascii="Times New Roman" w:hAnsi="Times New Roman" w:cs="Times New Roman"/>
                <w:sz w:val="20"/>
                <w:szCs w:val="20"/>
              </w:rPr>
              <w:t>51.460,92</w:t>
            </w:r>
          </w:p>
        </w:tc>
      </w:tr>
      <w:tr w:rsidR="00B51A01">
        <w:trPr>
          <w:trHeight w:val="290"/>
        </w:trPr>
        <w:tc>
          <w:tcPr>
            <w:tcW w:w="1157" w:type="dxa"/>
            <w:tcBorders>
              <w:top w:val="single" w:sz="4" w:space="0" w:color="000000"/>
              <w:left w:val="single" w:sz="4" w:space="0" w:color="000000"/>
              <w:bottom w:val="single" w:sz="4" w:space="0" w:color="000000"/>
              <w:right w:val="single" w:sz="4" w:space="0" w:color="000000"/>
            </w:tcBorders>
            <w:shd w:val="clear" w:color="auto" w:fill="auto"/>
          </w:tcPr>
          <w:p w:rsidR="00B51A01" w:rsidRDefault="00AD706B">
            <w:pPr>
              <w:pStyle w:val="TableParagraph"/>
              <w:spacing w:before="49"/>
              <w:ind w:left="72"/>
              <w:rPr>
                <w:rFonts w:ascii="Times New Roman" w:hAnsi="Times New Roman" w:cs="Times New Roman"/>
                <w:b/>
                <w:sz w:val="20"/>
                <w:szCs w:val="20"/>
              </w:rPr>
            </w:pPr>
            <w:r>
              <w:rPr>
                <w:rFonts w:ascii="Times New Roman" w:hAnsi="Times New Roman" w:cs="Times New Roman"/>
                <w:b/>
                <w:sz w:val="20"/>
                <w:szCs w:val="20"/>
              </w:rPr>
              <w:t>2025</w:t>
            </w:r>
          </w:p>
        </w:tc>
        <w:tc>
          <w:tcPr>
            <w:tcW w:w="2366" w:type="dxa"/>
            <w:tcBorders>
              <w:top w:val="single" w:sz="4" w:space="0" w:color="000000"/>
              <w:left w:val="single" w:sz="4" w:space="0" w:color="000000"/>
              <w:bottom w:val="single" w:sz="4" w:space="0" w:color="000000"/>
              <w:right w:val="single" w:sz="4" w:space="0" w:color="000000"/>
            </w:tcBorders>
            <w:shd w:val="clear" w:color="auto" w:fill="auto"/>
          </w:tcPr>
          <w:p w:rsidR="00B51A01" w:rsidRDefault="00AD706B" w:rsidP="00B11990">
            <w:pPr>
              <w:pStyle w:val="TableParagraph"/>
              <w:spacing w:before="49"/>
              <w:ind w:left="72"/>
              <w:rPr>
                <w:rFonts w:ascii="Times New Roman" w:hAnsi="Times New Roman" w:cs="Times New Roman"/>
                <w:sz w:val="20"/>
                <w:szCs w:val="20"/>
              </w:rPr>
            </w:pPr>
            <w:r>
              <w:rPr>
                <w:rFonts w:ascii="Times New Roman" w:hAnsi="Times New Roman" w:cs="Times New Roman"/>
                <w:sz w:val="20"/>
                <w:szCs w:val="20"/>
              </w:rPr>
              <w:t xml:space="preserve">€ </w:t>
            </w:r>
            <w:r w:rsidR="00B11990">
              <w:rPr>
                <w:rFonts w:ascii="Times New Roman" w:hAnsi="Times New Roman" w:cs="Times New Roman"/>
                <w:sz w:val="20"/>
                <w:szCs w:val="20"/>
              </w:rPr>
              <w:t>31.815,40</w:t>
            </w:r>
          </w:p>
        </w:tc>
        <w:tc>
          <w:tcPr>
            <w:tcW w:w="2514" w:type="dxa"/>
            <w:tcBorders>
              <w:top w:val="single" w:sz="4" w:space="0" w:color="000000"/>
              <w:left w:val="single" w:sz="4" w:space="0" w:color="000000"/>
              <w:bottom w:val="single" w:sz="4" w:space="0" w:color="000000"/>
              <w:right w:val="single" w:sz="4" w:space="0" w:color="000000"/>
            </w:tcBorders>
            <w:shd w:val="clear" w:color="auto" w:fill="auto"/>
          </w:tcPr>
          <w:p w:rsidR="00B51A01" w:rsidRDefault="00AD706B" w:rsidP="00B11990">
            <w:pPr>
              <w:pStyle w:val="TableParagraph"/>
              <w:spacing w:before="49"/>
              <w:ind w:left="71"/>
              <w:rPr>
                <w:rFonts w:ascii="Times New Roman" w:hAnsi="Times New Roman" w:cs="Times New Roman"/>
                <w:sz w:val="20"/>
                <w:szCs w:val="20"/>
              </w:rPr>
            </w:pPr>
            <w:r>
              <w:rPr>
                <w:rFonts w:ascii="Times New Roman" w:hAnsi="Times New Roman" w:cs="Times New Roman"/>
                <w:sz w:val="20"/>
                <w:szCs w:val="20"/>
              </w:rPr>
              <w:t xml:space="preserve">€ </w:t>
            </w:r>
            <w:r w:rsidR="00B11990">
              <w:rPr>
                <w:rFonts w:ascii="Times New Roman" w:hAnsi="Times New Roman" w:cs="Times New Roman"/>
                <w:sz w:val="20"/>
                <w:szCs w:val="20"/>
              </w:rPr>
              <w:t>49.961,86</w:t>
            </w:r>
          </w:p>
        </w:tc>
      </w:tr>
    </w:tbl>
    <w:p w:rsidR="00B51A01" w:rsidRDefault="00B51A01">
      <w:pPr>
        <w:rPr>
          <w:rFonts w:cs="Times New Roman"/>
          <w:w w:val="105"/>
          <w:sz w:val="16"/>
          <w:szCs w:val="16"/>
        </w:rPr>
      </w:pPr>
    </w:p>
    <w:p w:rsidR="00B51A01" w:rsidRDefault="00B51A01">
      <w:pPr>
        <w:rPr>
          <w:rFonts w:cs="Times New Roman"/>
          <w:w w:val="105"/>
          <w:sz w:val="16"/>
          <w:szCs w:val="16"/>
        </w:rPr>
      </w:pPr>
    </w:p>
    <w:p w:rsidR="00B51A01" w:rsidRDefault="00AD706B">
      <w:pPr>
        <w:pStyle w:val="Corpodeltesto"/>
        <w:spacing w:before="57" w:line="192" w:lineRule="auto"/>
        <w:ind w:left="0"/>
        <w:rPr>
          <w:rFonts w:ascii="Times New Roman" w:hAnsi="Times New Roman"/>
        </w:rPr>
      </w:pPr>
      <w:r>
        <w:rPr>
          <w:rFonts w:ascii="Times New Roman" w:hAnsi="Times New Roman" w:cs="Times New Roman"/>
          <w:w w:val="105"/>
        </w:rPr>
        <w:t>Le</w:t>
      </w:r>
      <w:r>
        <w:rPr>
          <w:rFonts w:ascii="Times New Roman" w:hAnsi="Times New Roman" w:cs="Times New Roman"/>
          <w:spacing w:val="11"/>
          <w:w w:val="105"/>
        </w:rPr>
        <w:t xml:space="preserve"> </w:t>
      </w:r>
      <w:r>
        <w:rPr>
          <w:rFonts w:ascii="Times New Roman" w:hAnsi="Times New Roman" w:cs="Times New Roman"/>
          <w:w w:val="105"/>
        </w:rPr>
        <w:t>previsioni</w:t>
      </w:r>
      <w:r>
        <w:rPr>
          <w:rFonts w:ascii="Times New Roman" w:hAnsi="Times New Roman" w:cs="Times New Roman"/>
          <w:spacing w:val="11"/>
          <w:w w:val="105"/>
        </w:rPr>
        <w:t xml:space="preserve"> </w:t>
      </w:r>
      <w:r>
        <w:rPr>
          <w:rFonts w:ascii="Times New Roman" w:hAnsi="Times New Roman" w:cs="Times New Roman"/>
          <w:w w:val="105"/>
        </w:rPr>
        <w:t>di</w:t>
      </w:r>
      <w:r>
        <w:rPr>
          <w:rFonts w:ascii="Times New Roman" w:hAnsi="Times New Roman" w:cs="Times New Roman"/>
          <w:spacing w:val="11"/>
          <w:w w:val="105"/>
        </w:rPr>
        <w:t xml:space="preserve"> </w:t>
      </w:r>
      <w:r>
        <w:rPr>
          <w:rFonts w:ascii="Times New Roman" w:hAnsi="Times New Roman" w:cs="Times New Roman"/>
          <w:w w:val="105"/>
        </w:rPr>
        <w:t>spesa</w:t>
      </w:r>
      <w:r>
        <w:rPr>
          <w:rFonts w:ascii="Times New Roman" w:hAnsi="Times New Roman" w:cs="Times New Roman"/>
          <w:spacing w:val="10"/>
          <w:w w:val="105"/>
        </w:rPr>
        <w:t xml:space="preserve"> </w:t>
      </w:r>
      <w:r>
        <w:rPr>
          <w:rFonts w:ascii="Times New Roman" w:hAnsi="Times New Roman" w:cs="Times New Roman"/>
          <w:w w:val="105"/>
        </w:rPr>
        <w:t>riferite</w:t>
      </w:r>
      <w:r>
        <w:rPr>
          <w:rFonts w:ascii="Times New Roman" w:hAnsi="Times New Roman" w:cs="Times New Roman"/>
          <w:spacing w:val="11"/>
          <w:w w:val="105"/>
        </w:rPr>
        <w:t xml:space="preserve"> </w:t>
      </w:r>
      <w:r>
        <w:rPr>
          <w:rFonts w:ascii="Times New Roman" w:hAnsi="Times New Roman" w:cs="Times New Roman"/>
          <w:w w:val="105"/>
        </w:rPr>
        <w:t>alle Anticipazione</w:t>
      </w:r>
      <w:r>
        <w:rPr>
          <w:rFonts w:ascii="Times New Roman" w:hAnsi="Times New Roman" w:cs="Times New Roman"/>
          <w:spacing w:val="9"/>
          <w:w w:val="105"/>
        </w:rPr>
        <w:t xml:space="preserve"> </w:t>
      </w:r>
      <w:r>
        <w:rPr>
          <w:rFonts w:ascii="Times New Roman" w:hAnsi="Times New Roman" w:cs="Times New Roman"/>
          <w:w w:val="105"/>
        </w:rPr>
        <w:t>di</w:t>
      </w:r>
      <w:r>
        <w:rPr>
          <w:rFonts w:ascii="Times New Roman" w:hAnsi="Times New Roman" w:cs="Times New Roman"/>
          <w:spacing w:val="11"/>
          <w:w w:val="105"/>
        </w:rPr>
        <w:t xml:space="preserve"> </w:t>
      </w:r>
      <w:r>
        <w:rPr>
          <w:rFonts w:ascii="Times New Roman" w:hAnsi="Times New Roman" w:cs="Times New Roman"/>
          <w:w w:val="105"/>
        </w:rPr>
        <w:t>liquidità</w:t>
      </w:r>
      <w:r>
        <w:rPr>
          <w:rFonts w:ascii="Times New Roman" w:hAnsi="Times New Roman" w:cs="Times New Roman"/>
          <w:spacing w:val="11"/>
          <w:w w:val="105"/>
        </w:rPr>
        <w:t xml:space="preserve"> </w:t>
      </w:r>
      <w:r>
        <w:rPr>
          <w:rFonts w:ascii="Times New Roman" w:hAnsi="Times New Roman" w:cs="Times New Roman"/>
          <w:w w:val="105"/>
        </w:rPr>
        <w:t>sono</w:t>
      </w:r>
      <w:r>
        <w:rPr>
          <w:rFonts w:ascii="Times New Roman" w:hAnsi="Times New Roman" w:cs="Times New Roman"/>
          <w:spacing w:val="4"/>
          <w:w w:val="105"/>
        </w:rPr>
        <w:t xml:space="preserve"> </w:t>
      </w:r>
      <w:r>
        <w:rPr>
          <w:rFonts w:ascii="Times New Roman" w:hAnsi="Times New Roman" w:cs="Times New Roman"/>
          <w:w w:val="105"/>
        </w:rPr>
        <w:t>specificate</w:t>
      </w:r>
      <w:r>
        <w:rPr>
          <w:rFonts w:ascii="Times New Roman" w:hAnsi="Times New Roman" w:cs="Times New Roman"/>
          <w:spacing w:val="2"/>
          <w:w w:val="105"/>
        </w:rPr>
        <w:t xml:space="preserve"> </w:t>
      </w:r>
      <w:r>
        <w:rPr>
          <w:rFonts w:ascii="Times New Roman" w:hAnsi="Times New Roman" w:cs="Times New Roman"/>
          <w:w w:val="105"/>
        </w:rPr>
        <w:t>come</w:t>
      </w:r>
      <w:r>
        <w:rPr>
          <w:rFonts w:ascii="Times New Roman" w:hAnsi="Times New Roman" w:cs="Times New Roman"/>
          <w:spacing w:val="2"/>
          <w:w w:val="105"/>
        </w:rPr>
        <w:t xml:space="preserve"> </w:t>
      </w:r>
      <w:r>
        <w:rPr>
          <w:rFonts w:ascii="Times New Roman" w:hAnsi="Times New Roman" w:cs="Times New Roman"/>
          <w:w w:val="105"/>
        </w:rPr>
        <w:t>segue;</w:t>
      </w:r>
    </w:p>
    <w:p w:rsidR="00B51A01" w:rsidRDefault="00B51A01">
      <w:pPr>
        <w:pStyle w:val="Corpodeltesto"/>
        <w:spacing w:before="57" w:line="192" w:lineRule="auto"/>
        <w:ind w:left="0"/>
        <w:rPr>
          <w:rFonts w:cs="Times New Roman"/>
          <w:w w:val="105"/>
          <w:sz w:val="16"/>
          <w:szCs w:val="16"/>
        </w:rPr>
      </w:pPr>
    </w:p>
    <w:tbl>
      <w:tblPr>
        <w:tblStyle w:val="TableNormal"/>
        <w:tblW w:w="6037" w:type="dxa"/>
        <w:tblInd w:w="592" w:type="dxa"/>
        <w:tblCellMar>
          <w:left w:w="108" w:type="dxa"/>
          <w:right w:w="108" w:type="dxa"/>
        </w:tblCellMar>
        <w:tblLook w:val="01E0"/>
      </w:tblPr>
      <w:tblGrid>
        <w:gridCol w:w="1157"/>
        <w:gridCol w:w="2366"/>
        <w:gridCol w:w="2514"/>
      </w:tblGrid>
      <w:tr w:rsidR="00B51A01">
        <w:trPr>
          <w:trHeight w:val="290"/>
        </w:trPr>
        <w:tc>
          <w:tcPr>
            <w:tcW w:w="1157" w:type="dxa"/>
            <w:tcBorders>
              <w:top w:val="single" w:sz="4" w:space="0" w:color="000000"/>
              <w:left w:val="single" w:sz="4" w:space="0" w:color="000000"/>
              <w:bottom w:val="single" w:sz="4" w:space="0" w:color="000000"/>
              <w:right w:val="single" w:sz="4" w:space="0" w:color="000000"/>
            </w:tcBorders>
            <w:shd w:val="clear" w:color="auto" w:fill="D8D8D8"/>
          </w:tcPr>
          <w:p w:rsidR="00B51A01" w:rsidRDefault="00AD706B">
            <w:pPr>
              <w:pStyle w:val="TableParagraph"/>
              <w:spacing w:before="49"/>
              <w:ind w:left="72"/>
              <w:rPr>
                <w:rFonts w:ascii="Times New Roman" w:hAnsi="Times New Roman"/>
                <w:sz w:val="20"/>
                <w:szCs w:val="20"/>
              </w:rPr>
            </w:pPr>
            <w:r>
              <w:rPr>
                <w:rFonts w:ascii="Times New Roman" w:hAnsi="Times New Roman" w:cs="Times New Roman"/>
                <w:b/>
                <w:sz w:val="20"/>
                <w:szCs w:val="20"/>
              </w:rPr>
              <w:t>ANNO</w:t>
            </w:r>
          </w:p>
        </w:tc>
        <w:tc>
          <w:tcPr>
            <w:tcW w:w="2366" w:type="dxa"/>
            <w:tcBorders>
              <w:top w:val="single" w:sz="4" w:space="0" w:color="000000"/>
              <w:left w:val="single" w:sz="4" w:space="0" w:color="000000"/>
              <w:bottom w:val="single" w:sz="4" w:space="0" w:color="000000"/>
              <w:right w:val="single" w:sz="4" w:space="0" w:color="000000"/>
            </w:tcBorders>
            <w:shd w:val="clear" w:color="auto" w:fill="D8D8D8"/>
          </w:tcPr>
          <w:p w:rsidR="00B51A01" w:rsidRDefault="00AD706B">
            <w:pPr>
              <w:pStyle w:val="TableParagraph"/>
              <w:spacing w:before="49"/>
              <w:ind w:left="72"/>
              <w:rPr>
                <w:rFonts w:ascii="Times New Roman" w:hAnsi="Times New Roman"/>
                <w:sz w:val="20"/>
                <w:szCs w:val="20"/>
              </w:rPr>
            </w:pPr>
            <w:r>
              <w:rPr>
                <w:rFonts w:ascii="Times New Roman" w:hAnsi="Times New Roman" w:cs="Times New Roman"/>
                <w:b/>
                <w:sz w:val="20"/>
                <w:szCs w:val="20"/>
              </w:rPr>
              <w:t>QUOTA</w:t>
            </w:r>
            <w:r>
              <w:rPr>
                <w:rFonts w:ascii="Times New Roman" w:hAnsi="Times New Roman" w:cs="Times New Roman"/>
                <w:b/>
                <w:spacing w:val="-5"/>
                <w:sz w:val="20"/>
                <w:szCs w:val="20"/>
              </w:rPr>
              <w:t xml:space="preserve"> </w:t>
            </w:r>
            <w:r>
              <w:rPr>
                <w:rFonts w:ascii="Times New Roman" w:hAnsi="Times New Roman" w:cs="Times New Roman"/>
                <w:b/>
                <w:sz w:val="20"/>
                <w:szCs w:val="20"/>
              </w:rPr>
              <w:t>CAPITALE</w:t>
            </w:r>
          </w:p>
        </w:tc>
        <w:tc>
          <w:tcPr>
            <w:tcW w:w="2514" w:type="dxa"/>
            <w:tcBorders>
              <w:top w:val="single" w:sz="4" w:space="0" w:color="000000"/>
              <w:left w:val="single" w:sz="4" w:space="0" w:color="000000"/>
              <w:bottom w:val="single" w:sz="4" w:space="0" w:color="000000"/>
              <w:right w:val="single" w:sz="4" w:space="0" w:color="000000"/>
            </w:tcBorders>
            <w:shd w:val="clear" w:color="auto" w:fill="D8D8D8"/>
          </w:tcPr>
          <w:p w:rsidR="00B51A01" w:rsidRDefault="00AD706B">
            <w:pPr>
              <w:pStyle w:val="TableParagraph"/>
              <w:spacing w:before="49"/>
              <w:ind w:left="71"/>
              <w:rPr>
                <w:rFonts w:ascii="Times New Roman" w:hAnsi="Times New Roman"/>
                <w:sz w:val="20"/>
                <w:szCs w:val="20"/>
              </w:rPr>
            </w:pPr>
            <w:r>
              <w:rPr>
                <w:rFonts w:ascii="Times New Roman" w:hAnsi="Times New Roman" w:cs="Times New Roman"/>
                <w:b/>
                <w:sz w:val="20"/>
                <w:szCs w:val="20"/>
              </w:rPr>
              <w:t>QUOTA</w:t>
            </w:r>
            <w:r>
              <w:rPr>
                <w:rFonts w:ascii="Times New Roman" w:hAnsi="Times New Roman" w:cs="Times New Roman"/>
                <w:b/>
                <w:spacing w:val="-5"/>
                <w:sz w:val="20"/>
                <w:szCs w:val="20"/>
              </w:rPr>
              <w:t xml:space="preserve"> </w:t>
            </w:r>
            <w:r>
              <w:rPr>
                <w:rFonts w:ascii="Times New Roman" w:hAnsi="Times New Roman" w:cs="Times New Roman"/>
                <w:b/>
                <w:sz w:val="20"/>
                <w:szCs w:val="20"/>
              </w:rPr>
              <w:t>INTERESSI</w:t>
            </w:r>
          </w:p>
        </w:tc>
      </w:tr>
      <w:tr w:rsidR="00B51A01">
        <w:trPr>
          <w:trHeight w:val="290"/>
        </w:trPr>
        <w:tc>
          <w:tcPr>
            <w:tcW w:w="1157" w:type="dxa"/>
            <w:tcBorders>
              <w:top w:val="single" w:sz="4" w:space="0" w:color="000000"/>
              <w:left w:val="single" w:sz="4" w:space="0" w:color="000000"/>
              <w:bottom w:val="single" w:sz="4" w:space="0" w:color="000000"/>
              <w:right w:val="single" w:sz="4" w:space="0" w:color="000000"/>
            </w:tcBorders>
            <w:shd w:val="clear" w:color="auto" w:fill="auto"/>
          </w:tcPr>
          <w:p w:rsidR="00B51A01" w:rsidRDefault="00AD706B">
            <w:pPr>
              <w:pStyle w:val="TableParagraph"/>
              <w:spacing w:before="49"/>
              <w:ind w:left="72"/>
              <w:rPr>
                <w:rFonts w:ascii="Times New Roman" w:hAnsi="Times New Roman"/>
                <w:sz w:val="20"/>
                <w:szCs w:val="20"/>
              </w:rPr>
            </w:pPr>
            <w:r>
              <w:rPr>
                <w:rFonts w:ascii="Times New Roman" w:hAnsi="Times New Roman" w:cs="Times New Roman"/>
                <w:b/>
                <w:sz w:val="20"/>
                <w:szCs w:val="20"/>
              </w:rPr>
              <w:t>2023</w:t>
            </w:r>
          </w:p>
        </w:tc>
        <w:tc>
          <w:tcPr>
            <w:tcW w:w="2366" w:type="dxa"/>
            <w:tcBorders>
              <w:top w:val="single" w:sz="4" w:space="0" w:color="000000"/>
              <w:left w:val="single" w:sz="4" w:space="0" w:color="000000"/>
              <w:bottom w:val="single" w:sz="4" w:space="0" w:color="000000"/>
              <w:right w:val="single" w:sz="4" w:space="0" w:color="000000"/>
            </w:tcBorders>
            <w:shd w:val="clear" w:color="auto" w:fill="auto"/>
          </w:tcPr>
          <w:p w:rsidR="00B51A01" w:rsidRDefault="00AD706B" w:rsidP="00B11990">
            <w:pPr>
              <w:pStyle w:val="TableParagraph"/>
              <w:spacing w:before="49"/>
              <w:ind w:left="72"/>
              <w:rPr>
                <w:rFonts w:ascii="Times New Roman" w:hAnsi="Times New Roman"/>
                <w:sz w:val="20"/>
                <w:szCs w:val="20"/>
              </w:rPr>
            </w:pPr>
            <w:r>
              <w:rPr>
                <w:rFonts w:ascii="Times New Roman" w:hAnsi="Times New Roman" w:cs="Times New Roman"/>
                <w:sz w:val="20"/>
                <w:szCs w:val="20"/>
              </w:rPr>
              <w:t>€ 3</w:t>
            </w:r>
            <w:r w:rsidR="00B11990">
              <w:rPr>
                <w:rFonts w:ascii="Times New Roman" w:hAnsi="Times New Roman" w:cs="Times New Roman"/>
                <w:sz w:val="20"/>
                <w:szCs w:val="20"/>
              </w:rPr>
              <w:t>0.333,40</w:t>
            </w:r>
          </w:p>
        </w:tc>
        <w:tc>
          <w:tcPr>
            <w:tcW w:w="2514" w:type="dxa"/>
            <w:tcBorders>
              <w:top w:val="single" w:sz="4" w:space="0" w:color="000000"/>
              <w:left w:val="single" w:sz="4" w:space="0" w:color="000000"/>
              <w:bottom w:val="single" w:sz="4" w:space="0" w:color="000000"/>
              <w:right w:val="single" w:sz="4" w:space="0" w:color="000000"/>
            </w:tcBorders>
            <w:shd w:val="clear" w:color="auto" w:fill="auto"/>
          </w:tcPr>
          <w:p w:rsidR="00B51A01" w:rsidRDefault="00AD706B" w:rsidP="00B11990">
            <w:pPr>
              <w:pStyle w:val="TableParagraph"/>
              <w:spacing w:before="49"/>
              <w:ind w:left="71"/>
              <w:rPr>
                <w:rFonts w:ascii="Times New Roman" w:hAnsi="Times New Roman"/>
                <w:sz w:val="20"/>
                <w:szCs w:val="20"/>
              </w:rPr>
            </w:pPr>
            <w:r>
              <w:rPr>
                <w:rFonts w:ascii="Times New Roman" w:hAnsi="Times New Roman" w:cs="Times New Roman"/>
                <w:sz w:val="20"/>
                <w:szCs w:val="20"/>
              </w:rPr>
              <w:t xml:space="preserve">€ </w:t>
            </w:r>
            <w:r w:rsidR="00B11990">
              <w:rPr>
                <w:rFonts w:ascii="Times New Roman" w:hAnsi="Times New Roman" w:cs="Times New Roman"/>
                <w:sz w:val="20"/>
                <w:szCs w:val="20"/>
              </w:rPr>
              <w:t>23.374,71</w:t>
            </w:r>
          </w:p>
        </w:tc>
      </w:tr>
      <w:tr w:rsidR="00B51A01">
        <w:trPr>
          <w:trHeight w:val="290"/>
        </w:trPr>
        <w:tc>
          <w:tcPr>
            <w:tcW w:w="1157" w:type="dxa"/>
            <w:tcBorders>
              <w:top w:val="single" w:sz="4" w:space="0" w:color="000000"/>
              <w:left w:val="single" w:sz="4" w:space="0" w:color="000000"/>
              <w:bottom w:val="single" w:sz="4" w:space="0" w:color="000000"/>
              <w:right w:val="single" w:sz="4" w:space="0" w:color="000000"/>
            </w:tcBorders>
            <w:shd w:val="clear" w:color="auto" w:fill="auto"/>
          </w:tcPr>
          <w:p w:rsidR="00B51A01" w:rsidRDefault="00AD706B">
            <w:pPr>
              <w:pStyle w:val="TableParagraph"/>
              <w:spacing w:before="49"/>
              <w:ind w:left="72"/>
              <w:rPr>
                <w:rFonts w:ascii="Times New Roman" w:hAnsi="Times New Roman"/>
                <w:sz w:val="20"/>
                <w:szCs w:val="20"/>
              </w:rPr>
            </w:pPr>
            <w:r>
              <w:rPr>
                <w:rFonts w:ascii="Times New Roman" w:hAnsi="Times New Roman" w:cs="Times New Roman"/>
                <w:b/>
                <w:sz w:val="20"/>
                <w:szCs w:val="20"/>
              </w:rPr>
              <w:t>2024</w:t>
            </w:r>
          </w:p>
        </w:tc>
        <w:tc>
          <w:tcPr>
            <w:tcW w:w="2366" w:type="dxa"/>
            <w:tcBorders>
              <w:top w:val="single" w:sz="4" w:space="0" w:color="000000"/>
              <w:left w:val="single" w:sz="4" w:space="0" w:color="000000"/>
              <w:bottom w:val="single" w:sz="4" w:space="0" w:color="000000"/>
              <w:right w:val="single" w:sz="4" w:space="0" w:color="000000"/>
            </w:tcBorders>
            <w:shd w:val="clear" w:color="auto" w:fill="auto"/>
          </w:tcPr>
          <w:p w:rsidR="00B51A01" w:rsidRDefault="00AD706B" w:rsidP="00B11990">
            <w:pPr>
              <w:pStyle w:val="TableParagraph"/>
              <w:spacing w:before="49"/>
              <w:ind w:left="72"/>
              <w:rPr>
                <w:rFonts w:ascii="Times New Roman" w:hAnsi="Times New Roman"/>
                <w:sz w:val="20"/>
                <w:szCs w:val="20"/>
              </w:rPr>
            </w:pPr>
            <w:r>
              <w:rPr>
                <w:rFonts w:ascii="Times New Roman" w:hAnsi="Times New Roman" w:cs="Times New Roman"/>
                <w:sz w:val="20"/>
                <w:szCs w:val="20"/>
              </w:rPr>
              <w:t>€ 3</w:t>
            </w:r>
            <w:r w:rsidR="00B11990">
              <w:rPr>
                <w:rFonts w:ascii="Times New Roman" w:hAnsi="Times New Roman" w:cs="Times New Roman"/>
                <w:sz w:val="20"/>
                <w:szCs w:val="20"/>
              </w:rPr>
              <w:t>1.182,08</w:t>
            </w:r>
          </w:p>
        </w:tc>
        <w:tc>
          <w:tcPr>
            <w:tcW w:w="2514" w:type="dxa"/>
            <w:tcBorders>
              <w:top w:val="single" w:sz="4" w:space="0" w:color="000000"/>
              <w:left w:val="single" w:sz="4" w:space="0" w:color="000000"/>
              <w:bottom w:val="single" w:sz="4" w:space="0" w:color="000000"/>
              <w:right w:val="single" w:sz="4" w:space="0" w:color="000000"/>
            </w:tcBorders>
            <w:shd w:val="clear" w:color="auto" w:fill="auto"/>
          </w:tcPr>
          <w:p w:rsidR="00B51A01" w:rsidRDefault="00AD706B" w:rsidP="00B11990">
            <w:pPr>
              <w:pStyle w:val="TableParagraph"/>
              <w:spacing w:before="49"/>
              <w:ind w:left="71"/>
              <w:rPr>
                <w:rFonts w:ascii="Times New Roman" w:hAnsi="Times New Roman"/>
                <w:sz w:val="20"/>
                <w:szCs w:val="20"/>
              </w:rPr>
            </w:pPr>
            <w:r>
              <w:rPr>
                <w:rFonts w:ascii="Times New Roman" w:hAnsi="Times New Roman" w:cs="Times New Roman"/>
                <w:sz w:val="20"/>
                <w:szCs w:val="20"/>
              </w:rPr>
              <w:t xml:space="preserve">€ </w:t>
            </w:r>
            <w:r w:rsidR="00B11990">
              <w:rPr>
                <w:rFonts w:ascii="Times New Roman" w:hAnsi="Times New Roman" w:cs="Times New Roman"/>
                <w:sz w:val="20"/>
                <w:szCs w:val="20"/>
              </w:rPr>
              <w:t>22.526,03</w:t>
            </w:r>
          </w:p>
        </w:tc>
      </w:tr>
      <w:tr w:rsidR="00B51A01">
        <w:trPr>
          <w:trHeight w:val="290"/>
        </w:trPr>
        <w:tc>
          <w:tcPr>
            <w:tcW w:w="1157" w:type="dxa"/>
            <w:tcBorders>
              <w:top w:val="single" w:sz="4" w:space="0" w:color="000000"/>
              <w:left w:val="single" w:sz="4" w:space="0" w:color="000000"/>
              <w:bottom w:val="single" w:sz="4" w:space="0" w:color="000000"/>
              <w:right w:val="single" w:sz="4" w:space="0" w:color="000000"/>
            </w:tcBorders>
            <w:shd w:val="clear" w:color="auto" w:fill="auto"/>
          </w:tcPr>
          <w:p w:rsidR="00B51A01" w:rsidRDefault="00AD706B">
            <w:pPr>
              <w:pStyle w:val="TableParagraph"/>
              <w:spacing w:before="49"/>
              <w:ind w:left="72"/>
              <w:rPr>
                <w:rFonts w:ascii="Times New Roman" w:hAnsi="Times New Roman" w:cs="Times New Roman"/>
                <w:b/>
                <w:sz w:val="20"/>
                <w:szCs w:val="20"/>
              </w:rPr>
            </w:pPr>
            <w:r>
              <w:rPr>
                <w:rFonts w:ascii="Times New Roman" w:hAnsi="Times New Roman" w:cs="Times New Roman"/>
                <w:b/>
                <w:sz w:val="20"/>
                <w:szCs w:val="20"/>
              </w:rPr>
              <w:t>2025</w:t>
            </w:r>
          </w:p>
        </w:tc>
        <w:tc>
          <w:tcPr>
            <w:tcW w:w="2366" w:type="dxa"/>
            <w:tcBorders>
              <w:top w:val="single" w:sz="4" w:space="0" w:color="000000"/>
              <w:left w:val="single" w:sz="4" w:space="0" w:color="000000"/>
              <w:bottom w:val="single" w:sz="4" w:space="0" w:color="000000"/>
              <w:right w:val="single" w:sz="4" w:space="0" w:color="000000"/>
            </w:tcBorders>
            <w:shd w:val="clear" w:color="auto" w:fill="auto"/>
          </w:tcPr>
          <w:p w:rsidR="00B51A01" w:rsidRDefault="00AD706B" w:rsidP="00B11990">
            <w:pPr>
              <w:pStyle w:val="TableParagraph"/>
              <w:spacing w:before="49"/>
              <w:ind w:left="72"/>
              <w:rPr>
                <w:rFonts w:ascii="Times New Roman" w:hAnsi="Times New Roman" w:cs="Times New Roman"/>
                <w:sz w:val="20"/>
                <w:szCs w:val="20"/>
              </w:rPr>
            </w:pPr>
            <w:r>
              <w:rPr>
                <w:rFonts w:ascii="Times New Roman" w:hAnsi="Times New Roman" w:cs="Times New Roman"/>
                <w:sz w:val="20"/>
                <w:szCs w:val="20"/>
              </w:rPr>
              <w:t xml:space="preserve">€ </w:t>
            </w:r>
            <w:r w:rsidR="00B11990">
              <w:rPr>
                <w:rFonts w:ascii="Times New Roman" w:hAnsi="Times New Roman" w:cs="Times New Roman"/>
                <w:sz w:val="20"/>
                <w:szCs w:val="20"/>
              </w:rPr>
              <w:t>32.056,27</w:t>
            </w:r>
          </w:p>
        </w:tc>
        <w:tc>
          <w:tcPr>
            <w:tcW w:w="2514" w:type="dxa"/>
            <w:tcBorders>
              <w:top w:val="single" w:sz="4" w:space="0" w:color="000000"/>
              <w:left w:val="single" w:sz="4" w:space="0" w:color="000000"/>
              <w:bottom w:val="single" w:sz="4" w:space="0" w:color="000000"/>
              <w:right w:val="single" w:sz="4" w:space="0" w:color="000000"/>
            </w:tcBorders>
            <w:shd w:val="clear" w:color="auto" w:fill="auto"/>
          </w:tcPr>
          <w:p w:rsidR="00B51A01" w:rsidRDefault="00AD706B">
            <w:pPr>
              <w:pStyle w:val="TableParagraph"/>
              <w:spacing w:before="49"/>
              <w:ind w:left="71"/>
              <w:rPr>
                <w:rFonts w:ascii="Times New Roman" w:hAnsi="Times New Roman" w:cs="Times New Roman"/>
                <w:sz w:val="20"/>
                <w:szCs w:val="20"/>
              </w:rPr>
            </w:pPr>
            <w:r>
              <w:rPr>
                <w:rFonts w:ascii="Times New Roman" w:hAnsi="Times New Roman" w:cs="Times New Roman"/>
                <w:sz w:val="20"/>
                <w:szCs w:val="20"/>
              </w:rPr>
              <w:t xml:space="preserve">€ </w:t>
            </w:r>
            <w:r w:rsidR="00B11990">
              <w:rPr>
                <w:rFonts w:ascii="Times New Roman" w:hAnsi="Times New Roman" w:cs="Times New Roman"/>
                <w:sz w:val="20"/>
                <w:szCs w:val="20"/>
              </w:rPr>
              <w:t>21.651,85</w:t>
            </w:r>
          </w:p>
        </w:tc>
      </w:tr>
    </w:tbl>
    <w:p w:rsidR="00B51A01" w:rsidRDefault="00B51A01">
      <w:pPr>
        <w:rPr>
          <w:rFonts w:ascii="Times New Roman" w:hAnsi="Times New Roman" w:cs="Times New Roman"/>
          <w:sz w:val="24"/>
          <w:szCs w:val="24"/>
        </w:rPr>
      </w:pPr>
    </w:p>
    <w:p w:rsidR="00B11990" w:rsidRDefault="00B11990">
      <w:pPr>
        <w:rPr>
          <w:rFonts w:ascii="Times New Roman" w:hAnsi="Times New Roman" w:cs="Times New Roman"/>
          <w:sz w:val="24"/>
          <w:szCs w:val="24"/>
        </w:rPr>
      </w:pPr>
    </w:p>
    <w:p w:rsidR="00B11990" w:rsidRDefault="00B11990">
      <w:pPr>
        <w:rPr>
          <w:rFonts w:ascii="Times New Roman" w:hAnsi="Times New Roman" w:cs="Times New Roman"/>
          <w:sz w:val="24"/>
          <w:szCs w:val="24"/>
        </w:rPr>
      </w:pPr>
    </w:p>
    <w:p w:rsidR="00B11990" w:rsidRDefault="00B11990">
      <w:pPr>
        <w:rPr>
          <w:rFonts w:ascii="Times New Roman" w:hAnsi="Times New Roman" w:cs="Times New Roman"/>
          <w:sz w:val="24"/>
          <w:szCs w:val="24"/>
        </w:rPr>
      </w:pPr>
    </w:p>
    <w:p w:rsidR="00B51A01" w:rsidRDefault="00AD706B" w:rsidP="006B5DA2">
      <w:pPr>
        <w:jc w:val="both"/>
      </w:pPr>
      <w:r w:rsidRPr="006B5DA2">
        <w:rPr>
          <w:rFonts w:ascii="Times New Roman" w:hAnsi="Times New Roman" w:cs="Times New Roman"/>
          <w:w w:val="105"/>
          <w:sz w:val="24"/>
          <w:szCs w:val="24"/>
          <w:highlight w:val="yellow"/>
        </w:rPr>
        <w:t>Qui di seguito si esplicita l’andamento dell’indebitamento del triennio 202</w:t>
      </w:r>
      <w:r w:rsidR="00B11990" w:rsidRPr="006B5DA2">
        <w:rPr>
          <w:rFonts w:ascii="Times New Roman" w:hAnsi="Times New Roman" w:cs="Times New Roman"/>
          <w:w w:val="105"/>
          <w:sz w:val="24"/>
          <w:szCs w:val="24"/>
          <w:highlight w:val="yellow"/>
        </w:rPr>
        <w:t>0</w:t>
      </w:r>
      <w:r w:rsidRPr="006B5DA2">
        <w:rPr>
          <w:rFonts w:ascii="Times New Roman" w:hAnsi="Times New Roman" w:cs="Times New Roman"/>
          <w:w w:val="105"/>
          <w:sz w:val="24"/>
          <w:szCs w:val="24"/>
          <w:highlight w:val="yellow"/>
        </w:rPr>
        <w:t>-2022;</w:t>
      </w:r>
    </w:p>
    <w:p w:rsidR="00B51A01" w:rsidRDefault="00B51A01">
      <w:pPr>
        <w:rPr>
          <w:rFonts w:ascii="Times New Roman" w:hAnsi="Times New Roman" w:cs="Times New Roman"/>
          <w:w w:val="105"/>
          <w:sz w:val="24"/>
          <w:szCs w:val="24"/>
        </w:rPr>
      </w:pPr>
    </w:p>
    <w:tbl>
      <w:tblPr>
        <w:tblStyle w:val="TableNormal"/>
        <w:tblW w:w="10137" w:type="dxa"/>
        <w:tblInd w:w="108" w:type="dxa"/>
        <w:tblCellMar>
          <w:left w:w="108" w:type="dxa"/>
          <w:right w:w="108" w:type="dxa"/>
        </w:tblCellMar>
        <w:tblLook w:val="01E0"/>
      </w:tblPr>
      <w:tblGrid>
        <w:gridCol w:w="3045"/>
        <w:gridCol w:w="2352"/>
        <w:gridCol w:w="2370"/>
        <w:gridCol w:w="2370"/>
      </w:tblGrid>
      <w:tr w:rsidR="00B51A01">
        <w:trPr>
          <w:trHeight w:val="266"/>
        </w:trPr>
        <w:tc>
          <w:tcPr>
            <w:tcW w:w="3044" w:type="dxa"/>
            <w:tcBorders>
              <w:top w:val="single" w:sz="4" w:space="0" w:color="000000"/>
              <w:left w:val="single" w:sz="4" w:space="0" w:color="000000"/>
              <w:bottom w:val="single" w:sz="4" w:space="0" w:color="000000"/>
              <w:right w:val="single" w:sz="4" w:space="0" w:color="000000"/>
            </w:tcBorders>
            <w:shd w:val="clear" w:color="auto" w:fill="auto"/>
          </w:tcPr>
          <w:p w:rsidR="00B51A01" w:rsidRPr="00AF36FE" w:rsidRDefault="00B51A01">
            <w:pPr>
              <w:pStyle w:val="TableParagraph"/>
              <w:jc w:val="both"/>
              <w:rPr>
                <w:rFonts w:ascii="Times New Roman" w:eastAsia="Times New Roman" w:hAnsi="Times New Roman" w:cs="Times New Roman"/>
                <w:sz w:val="20"/>
                <w:szCs w:val="20"/>
                <w:highlight w:val="yellow"/>
              </w:rPr>
            </w:pPr>
          </w:p>
        </w:tc>
        <w:tc>
          <w:tcPr>
            <w:tcW w:w="23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1A01" w:rsidRPr="00AF36FE" w:rsidRDefault="00AD706B">
            <w:pPr>
              <w:pStyle w:val="TableParagraph"/>
              <w:spacing w:line="246" w:lineRule="exact"/>
              <w:ind w:left="597" w:right="586"/>
              <w:rPr>
                <w:rFonts w:ascii="Times New Roman" w:hAnsi="Times New Roman"/>
                <w:sz w:val="20"/>
                <w:szCs w:val="20"/>
                <w:highlight w:val="yellow"/>
              </w:rPr>
            </w:pPr>
            <w:r w:rsidRPr="00AF36FE">
              <w:rPr>
                <w:rFonts w:ascii="Times New Roman" w:hAnsi="Times New Roman" w:cs="Times New Roman"/>
                <w:b/>
                <w:sz w:val="20"/>
                <w:szCs w:val="20"/>
                <w:highlight w:val="yellow"/>
                <w:lang w:val="en-US"/>
              </w:rPr>
              <w:t>2020</w:t>
            </w:r>
          </w:p>
        </w:tc>
        <w:tc>
          <w:tcPr>
            <w:tcW w:w="2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1A01" w:rsidRPr="00AF36FE" w:rsidRDefault="00AD706B">
            <w:pPr>
              <w:pStyle w:val="TableParagraph"/>
              <w:spacing w:line="246" w:lineRule="exact"/>
              <w:ind w:left="595" w:right="586"/>
              <w:rPr>
                <w:rFonts w:ascii="Times New Roman" w:hAnsi="Times New Roman"/>
                <w:sz w:val="20"/>
                <w:szCs w:val="20"/>
                <w:highlight w:val="yellow"/>
              </w:rPr>
            </w:pPr>
            <w:r w:rsidRPr="00AF36FE">
              <w:rPr>
                <w:rFonts w:ascii="Times New Roman" w:hAnsi="Times New Roman" w:cs="Times New Roman"/>
                <w:b/>
                <w:sz w:val="20"/>
                <w:szCs w:val="20"/>
                <w:highlight w:val="yellow"/>
                <w:lang w:val="en-US"/>
              </w:rPr>
              <w:t>2021</w:t>
            </w:r>
          </w:p>
        </w:tc>
        <w:tc>
          <w:tcPr>
            <w:tcW w:w="2370" w:type="dxa"/>
            <w:tcBorders>
              <w:top w:val="single" w:sz="4" w:space="0" w:color="000000"/>
              <w:left w:val="single" w:sz="4" w:space="0" w:color="000000"/>
              <w:bottom w:val="single" w:sz="4" w:space="0" w:color="000000"/>
              <w:right w:val="single" w:sz="4" w:space="0" w:color="000000"/>
            </w:tcBorders>
            <w:shd w:val="clear" w:color="auto" w:fill="auto"/>
          </w:tcPr>
          <w:p w:rsidR="00B51A01" w:rsidRPr="00AF36FE" w:rsidRDefault="00AD706B">
            <w:pPr>
              <w:pStyle w:val="TableParagraph"/>
              <w:spacing w:line="246" w:lineRule="exact"/>
              <w:ind w:left="595" w:right="586"/>
              <w:rPr>
                <w:rFonts w:ascii="Times New Roman" w:hAnsi="Times New Roman" w:cs="Times New Roman"/>
                <w:b/>
                <w:sz w:val="20"/>
                <w:szCs w:val="20"/>
                <w:highlight w:val="yellow"/>
                <w:lang w:val="en-US"/>
              </w:rPr>
            </w:pPr>
            <w:r w:rsidRPr="00AF36FE">
              <w:rPr>
                <w:rFonts w:ascii="Times New Roman" w:hAnsi="Times New Roman" w:cs="Times New Roman"/>
                <w:b/>
                <w:sz w:val="20"/>
                <w:szCs w:val="20"/>
                <w:highlight w:val="yellow"/>
                <w:lang w:val="en-US"/>
              </w:rPr>
              <w:t>2022</w:t>
            </w:r>
          </w:p>
        </w:tc>
      </w:tr>
      <w:tr w:rsidR="00B51A01">
        <w:trPr>
          <w:trHeight w:val="263"/>
        </w:trPr>
        <w:tc>
          <w:tcPr>
            <w:tcW w:w="3044" w:type="dxa"/>
            <w:tcBorders>
              <w:top w:val="single" w:sz="4" w:space="0" w:color="000000"/>
              <w:left w:val="single" w:sz="4" w:space="0" w:color="000000"/>
              <w:bottom w:val="single" w:sz="4" w:space="0" w:color="000000"/>
              <w:right w:val="single" w:sz="4" w:space="0" w:color="000000"/>
            </w:tcBorders>
            <w:shd w:val="clear" w:color="auto" w:fill="auto"/>
          </w:tcPr>
          <w:p w:rsidR="00B51A01" w:rsidRPr="00AF36FE" w:rsidRDefault="00AD706B">
            <w:pPr>
              <w:pStyle w:val="TableParagraph"/>
              <w:spacing w:line="244" w:lineRule="exact"/>
              <w:ind w:left="108"/>
              <w:jc w:val="both"/>
              <w:rPr>
                <w:highlight w:val="yellow"/>
              </w:rPr>
            </w:pPr>
            <w:r w:rsidRPr="00AF36FE">
              <w:rPr>
                <w:rFonts w:ascii="Times New Roman" w:hAnsi="Times New Roman" w:cs="Times New Roman"/>
                <w:sz w:val="20"/>
                <w:szCs w:val="20"/>
                <w:highlight w:val="yellow"/>
                <w:lang w:val="en-US"/>
              </w:rPr>
              <w:t>Residuo debito (+)</w:t>
            </w:r>
          </w:p>
        </w:tc>
        <w:tc>
          <w:tcPr>
            <w:tcW w:w="23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1A01" w:rsidRPr="00AF36FE" w:rsidRDefault="00AD706B">
            <w:pPr>
              <w:pStyle w:val="TableParagraph"/>
              <w:spacing w:line="244" w:lineRule="exact"/>
              <w:ind w:right="584"/>
              <w:jc w:val="right"/>
              <w:rPr>
                <w:rFonts w:ascii="Times New Roman" w:hAnsi="Times New Roman"/>
                <w:sz w:val="20"/>
                <w:szCs w:val="20"/>
                <w:highlight w:val="yellow"/>
              </w:rPr>
            </w:pPr>
            <w:r w:rsidRPr="00AF36FE">
              <w:rPr>
                <w:rFonts w:ascii="Times New Roman" w:hAnsi="Times New Roman" w:cs="Times New Roman"/>
                <w:sz w:val="20"/>
                <w:szCs w:val="20"/>
                <w:highlight w:val="yellow"/>
                <w:lang w:val="en-US"/>
              </w:rPr>
              <w:t xml:space="preserve">  € 529.313,70</w:t>
            </w:r>
          </w:p>
        </w:tc>
        <w:tc>
          <w:tcPr>
            <w:tcW w:w="2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1A01" w:rsidRPr="00AF36FE" w:rsidRDefault="00AD706B">
            <w:pPr>
              <w:pStyle w:val="TableParagraph"/>
              <w:spacing w:line="244" w:lineRule="exact"/>
              <w:ind w:right="586"/>
              <w:jc w:val="right"/>
              <w:rPr>
                <w:rFonts w:ascii="Times New Roman" w:hAnsi="Times New Roman"/>
                <w:sz w:val="20"/>
                <w:szCs w:val="20"/>
                <w:highlight w:val="yellow"/>
              </w:rPr>
            </w:pPr>
            <w:r w:rsidRPr="00AF36FE">
              <w:rPr>
                <w:rFonts w:ascii="Times New Roman" w:hAnsi="Times New Roman" w:cs="Times New Roman"/>
                <w:sz w:val="20"/>
                <w:szCs w:val="20"/>
                <w:highlight w:val="yellow"/>
                <w:lang w:val="en-US"/>
              </w:rPr>
              <w:t>€ 632.494,26</w:t>
            </w:r>
          </w:p>
        </w:tc>
        <w:tc>
          <w:tcPr>
            <w:tcW w:w="2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1A01" w:rsidRPr="00AF36FE" w:rsidRDefault="00AD706B">
            <w:pPr>
              <w:pStyle w:val="TableParagraph"/>
              <w:spacing w:line="244" w:lineRule="exact"/>
              <w:ind w:left="0" w:right="586" w:firstLine="203"/>
              <w:jc w:val="right"/>
              <w:rPr>
                <w:rFonts w:ascii="Times New Roman" w:hAnsi="Times New Roman"/>
                <w:sz w:val="20"/>
                <w:szCs w:val="20"/>
                <w:highlight w:val="yellow"/>
              </w:rPr>
            </w:pPr>
            <w:r w:rsidRPr="00AF36FE">
              <w:rPr>
                <w:rFonts w:ascii="Times New Roman" w:hAnsi="Times New Roman" w:cs="Times New Roman"/>
                <w:sz w:val="20"/>
                <w:szCs w:val="20"/>
                <w:highlight w:val="yellow"/>
                <w:lang w:val="en-US"/>
              </w:rPr>
              <w:t xml:space="preserve">€ </w:t>
            </w:r>
            <w:r w:rsidRPr="00AF36FE">
              <w:rPr>
                <w:rFonts w:ascii="Times New Roman" w:eastAsia="Times New Roman" w:hAnsi="Times New Roman" w:cs="Times New Roman"/>
                <w:sz w:val="20"/>
                <w:szCs w:val="20"/>
                <w:highlight w:val="yellow"/>
                <w:lang w:val="en-US"/>
              </w:rPr>
              <w:t>602.583,72</w:t>
            </w:r>
          </w:p>
        </w:tc>
      </w:tr>
      <w:tr w:rsidR="00B51A01">
        <w:trPr>
          <w:trHeight w:val="263"/>
        </w:trPr>
        <w:tc>
          <w:tcPr>
            <w:tcW w:w="3044" w:type="dxa"/>
            <w:tcBorders>
              <w:top w:val="single" w:sz="4" w:space="0" w:color="000000"/>
              <w:left w:val="single" w:sz="4" w:space="0" w:color="000000"/>
              <w:bottom w:val="single" w:sz="4" w:space="0" w:color="000000"/>
              <w:right w:val="single" w:sz="4" w:space="0" w:color="000000"/>
            </w:tcBorders>
            <w:shd w:val="clear" w:color="auto" w:fill="auto"/>
          </w:tcPr>
          <w:p w:rsidR="00B51A01" w:rsidRPr="00AF36FE" w:rsidRDefault="00AD706B">
            <w:pPr>
              <w:pStyle w:val="TableParagraph"/>
              <w:spacing w:line="244" w:lineRule="exact"/>
              <w:ind w:left="108"/>
              <w:jc w:val="both"/>
              <w:rPr>
                <w:highlight w:val="yellow"/>
              </w:rPr>
            </w:pPr>
            <w:r w:rsidRPr="00AF36FE">
              <w:rPr>
                <w:rFonts w:ascii="Times New Roman" w:hAnsi="Times New Roman" w:cs="Times New Roman"/>
                <w:sz w:val="20"/>
                <w:szCs w:val="20"/>
                <w:highlight w:val="yellow"/>
                <w:lang w:val="en-US"/>
              </w:rPr>
              <w:t>Nuovi prestiti (+)</w:t>
            </w:r>
          </w:p>
        </w:tc>
        <w:tc>
          <w:tcPr>
            <w:tcW w:w="23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1A01" w:rsidRPr="00AF36FE" w:rsidRDefault="00AD706B">
            <w:pPr>
              <w:pStyle w:val="TableParagraph"/>
              <w:spacing w:line="244" w:lineRule="exact"/>
              <w:ind w:right="584"/>
              <w:jc w:val="right"/>
              <w:rPr>
                <w:rFonts w:ascii="Times New Roman" w:hAnsi="Times New Roman"/>
                <w:sz w:val="20"/>
                <w:szCs w:val="20"/>
                <w:highlight w:val="yellow"/>
              </w:rPr>
            </w:pPr>
            <w:r w:rsidRPr="00AF36FE">
              <w:rPr>
                <w:rFonts w:ascii="Times New Roman" w:hAnsi="Times New Roman" w:cs="Times New Roman"/>
                <w:sz w:val="20"/>
                <w:szCs w:val="20"/>
                <w:highlight w:val="yellow"/>
                <w:lang w:val="en-US"/>
              </w:rPr>
              <w:t xml:space="preserve">  € 111.380,29</w:t>
            </w:r>
          </w:p>
        </w:tc>
        <w:tc>
          <w:tcPr>
            <w:tcW w:w="2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1A01" w:rsidRPr="00AF36FE" w:rsidRDefault="00AD706B">
            <w:pPr>
              <w:pStyle w:val="TableParagraph"/>
              <w:spacing w:line="244" w:lineRule="exact"/>
              <w:ind w:left="595" w:right="586"/>
              <w:jc w:val="right"/>
              <w:rPr>
                <w:rFonts w:ascii="Times New Roman" w:hAnsi="Times New Roman"/>
                <w:sz w:val="20"/>
                <w:szCs w:val="20"/>
                <w:highlight w:val="yellow"/>
              </w:rPr>
            </w:pPr>
            <w:r w:rsidRPr="00AF36FE">
              <w:rPr>
                <w:rFonts w:ascii="Times New Roman" w:eastAsia="Times New Roman" w:hAnsi="Times New Roman" w:cs="Times New Roman"/>
                <w:sz w:val="20"/>
                <w:szCs w:val="20"/>
                <w:highlight w:val="yellow"/>
                <w:lang w:val="en-US"/>
              </w:rPr>
              <w:t xml:space="preserve">     € 0,00</w:t>
            </w:r>
          </w:p>
        </w:tc>
        <w:tc>
          <w:tcPr>
            <w:tcW w:w="2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1A01" w:rsidRPr="00AF36FE" w:rsidRDefault="00AD706B">
            <w:pPr>
              <w:pStyle w:val="TableParagraph"/>
              <w:spacing w:line="244" w:lineRule="exact"/>
              <w:ind w:left="595" w:right="586"/>
              <w:jc w:val="right"/>
              <w:rPr>
                <w:rFonts w:ascii="Times New Roman" w:hAnsi="Times New Roman"/>
                <w:sz w:val="20"/>
                <w:szCs w:val="20"/>
                <w:highlight w:val="yellow"/>
              </w:rPr>
            </w:pPr>
            <w:r w:rsidRPr="00AF36FE">
              <w:rPr>
                <w:rFonts w:ascii="Times New Roman" w:eastAsia="Times New Roman" w:hAnsi="Times New Roman" w:cs="Times New Roman"/>
                <w:sz w:val="20"/>
                <w:szCs w:val="20"/>
                <w:highlight w:val="yellow"/>
                <w:lang w:val="en-US"/>
              </w:rPr>
              <w:t xml:space="preserve">     € 0,00</w:t>
            </w:r>
          </w:p>
        </w:tc>
      </w:tr>
      <w:tr w:rsidR="00B51A01">
        <w:trPr>
          <w:trHeight w:val="266"/>
        </w:trPr>
        <w:tc>
          <w:tcPr>
            <w:tcW w:w="3044" w:type="dxa"/>
            <w:tcBorders>
              <w:top w:val="single" w:sz="4" w:space="0" w:color="000000"/>
              <w:left w:val="single" w:sz="4" w:space="0" w:color="000000"/>
              <w:bottom w:val="single" w:sz="4" w:space="0" w:color="000000"/>
              <w:right w:val="single" w:sz="4" w:space="0" w:color="000000"/>
            </w:tcBorders>
            <w:shd w:val="clear" w:color="auto" w:fill="auto"/>
          </w:tcPr>
          <w:p w:rsidR="00B51A01" w:rsidRPr="00AF36FE" w:rsidRDefault="00AD706B">
            <w:pPr>
              <w:pStyle w:val="TableParagraph"/>
              <w:spacing w:line="246" w:lineRule="exact"/>
              <w:ind w:left="108"/>
              <w:jc w:val="both"/>
              <w:rPr>
                <w:highlight w:val="yellow"/>
              </w:rPr>
            </w:pPr>
            <w:r w:rsidRPr="00AF36FE">
              <w:rPr>
                <w:rFonts w:ascii="Times New Roman" w:hAnsi="Times New Roman" w:cs="Times New Roman"/>
                <w:sz w:val="20"/>
                <w:szCs w:val="20"/>
                <w:highlight w:val="yellow"/>
                <w:lang w:val="en-US"/>
              </w:rPr>
              <w:t>Prestiti rimborsati (-)</w:t>
            </w:r>
          </w:p>
        </w:tc>
        <w:tc>
          <w:tcPr>
            <w:tcW w:w="23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1A01" w:rsidRPr="00AF36FE" w:rsidRDefault="00AD706B">
            <w:pPr>
              <w:pStyle w:val="TableParagraph"/>
              <w:spacing w:line="246" w:lineRule="exact"/>
              <w:ind w:right="584"/>
              <w:jc w:val="right"/>
              <w:rPr>
                <w:rFonts w:ascii="Times New Roman" w:hAnsi="Times New Roman"/>
                <w:sz w:val="20"/>
                <w:szCs w:val="20"/>
                <w:highlight w:val="yellow"/>
              </w:rPr>
            </w:pPr>
            <w:r w:rsidRPr="00AF36FE">
              <w:rPr>
                <w:rFonts w:ascii="Times New Roman" w:hAnsi="Times New Roman" w:cs="Times New Roman"/>
                <w:sz w:val="20"/>
                <w:szCs w:val="20"/>
                <w:highlight w:val="yellow"/>
                <w:lang w:val="en-US"/>
              </w:rPr>
              <w:t xml:space="preserve">      € 8.199,73</w:t>
            </w:r>
          </w:p>
        </w:tc>
        <w:tc>
          <w:tcPr>
            <w:tcW w:w="2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1A01" w:rsidRPr="00AF36FE" w:rsidRDefault="00AD706B">
            <w:pPr>
              <w:pStyle w:val="TableParagraph"/>
              <w:spacing w:line="246" w:lineRule="exact"/>
              <w:ind w:right="586"/>
              <w:jc w:val="right"/>
              <w:rPr>
                <w:rFonts w:ascii="Times New Roman" w:hAnsi="Times New Roman"/>
                <w:sz w:val="20"/>
                <w:szCs w:val="20"/>
                <w:highlight w:val="yellow"/>
              </w:rPr>
            </w:pPr>
            <w:r w:rsidRPr="00AF36FE">
              <w:rPr>
                <w:rFonts w:ascii="Times New Roman" w:eastAsia="Times New Roman" w:hAnsi="Times New Roman" w:cs="Times New Roman"/>
                <w:sz w:val="20"/>
                <w:szCs w:val="20"/>
                <w:highlight w:val="yellow"/>
                <w:lang w:val="en-US"/>
              </w:rPr>
              <w:t xml:space="preserve">  € 29.910,54</w:t>
            </w:r>
          </w:p>
        </w:tc>
        <w:tc>
          <w:tcPr>
            <w:tcW w:w="2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1A01" w:rsidRPr="00AF36FE" w:rsidRDefault="00AD706B">
            <w:pPr>
              <w:pStyle w:val="TableParagraph"/>
              <w:spacing w:line="246" w:lineRule="exact"/>
              <w:ind w:right="586"/>
              <w:jc w:val="right"/>
              <w:rPr>
                <w:highlight w:val="yellow"/>
              </w:rPr>
            </w:pPr>
            <w:r w:rsidRPr="00AF36FE">
              <w:rPr>
                <w:rFonts w:ascii="Times New Roman" w:eastAsia="Times New Roman" w:hAnsi="Times New Roman" w:cs="Times New Roman"/>
                <w:sz w:val="20"/>
                <w:szCs w:val="20"/>
                <w:highlight w:val="yellow"/>
                <w:lang w:val="en-US"/>
              </w:rPr>
              <w:t xml:space="preserve">  € </w:t>
            </w:r>
            <w:hyperlink r:id="rId9">
              <w:r w:rsidRPr="00AF36FE">
                <w:rPr>
                  <w:rFonts w:ascii="Times New Roman" w:eastAsia="Times New Roman" w:hAnsi="Times New Roman" w:cs="Times New Roman"/>
                  <w:sz w:val="20"/>
                  <w:szCs w:val="20"/>
                  <w:highlight w:val="yellow"/>
                  <w:lang w:val="en-US"/>
                </w:rPr>
                <w:t>31.124,15</w:t>
              </w:r>
            </w:hyperlink>
          </w:p>
        </w:tc>
      </w:tr>
      <w:tr w:rsidR="00B51A01">
        <w:trPr>
          <w:trHeight w:val="58"/>
        </w:trPr>
        <w:tc>
          <w:tcPr>
            <w:tcW w:w="3044" w:type="dxa"/>
            <w:tcBorders>
              <w:top w:val="single" w:sz="4" w:space="0" w:color="000000"/>
              <w:left w:val="single" w:sz="4" w:space="0" w:color="000000"/>
              <w:bottom w:val="single" w:sz="4" w:space="0" w:color="000000"/>
              <w:right w:val="single" w:sz="4" w:space="0" w:color="000000"/>
            </w:tcBorders>
            <w:shd w:val="clear" w:color="auto" w:fill="auto"/>
          </w:tcPr>
          <w:p w:rsidR="00B51A01" w:rsidRPr="00AF36FE" w:rsidRDefault="00AD706B">
            <w:pPr>
              <w:pStyle w:val="TableParagraph"/>
              <w:spacing w:line="244" w:lineRule="exact"/>
              <w:ind w:left="108"/>
              <w:jc w:val="both"/>
              <w:rPr>
                <w:highlight w:val="yellow"/>
              </w:rPr>
            </w:pPr>
            <w:r w:rsidRPr="00AF36FE">
              <w:rPr>
                <w:rFonts w:ascii="Times New Roman" w:hAnsi="Times New Roman" w:cs="Times New Roman"/>
                <w:sz w:val="20"/>
                <w:szCs w:val="20"/>
                <w:highlight w:val="yellow"/>
                <w:lang w:val="en-US"/>
              </w:rPr>
              <w:t>Estinzioni anticipate (-)</w:t>
            </w:r>
          </w:p>
        </w:tc>
        <w:tc>
          <w:tcPr>
            <w:tcW w:w="23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1A01" w:rsidRPr="00AF36FE" w:rsidRDefault="00AD706B">
            <w:pPr>
              <w:pStyle w:val="TableParagraph"/>
              <w:spacing w:line="244" w:lineRule="exact"/>
              <w:ind w:left="597" w:right="584"/>
              <w:jc w:val="right"/>
              <w:rPr>
                <w:rFonts w:ascii="Times New Roman" w:hAnsi="Times New Roman"/>
                <w:sz w:val="20"/>
                <w:szCs w:val="20"/>
                <w:highlight w:val="yellow"/>
              </w:rPr>
            </w:pPr>
            <w:r w:rsidRPr="00AF36FE">
              <w:rPr>
                <w:rFonts w:ascii="Times New Roman" w:hAnsi="Times New Roman" w:cs="Times New Roman"/>
                <w:sz w:val="20"/>
                <w:szCs w:val="20"/>
                <w:highlight w:val="yellow"/>
                <w:lang w:val="en-US"/>
              </w:rPr>
              <w:t xml:space="preserve">      € 0,00</w:t>
            </w:r>
          </w:p>
        </w:tc>
        <w:tc>
          <w:tcPr>
            <w:tcW w:w="2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1A01" w:rsidRPr="00AF36FE" w:rsidRDefault="00AD706B">
            <w:pPr>
              <w:pStyle w:val="TableParagraph"/>
              <w:spacing w:line="244" w:lineRule="exact"/>
              <w:ind w:left="595" w:right="586"/>
              <w:jc w:val="right"/>
              <w:rPr>
                <w:rFonts w:ascii="Times New Roman" w:hAnsi="Times New Roman"/>
                <w:sz w:val="20"/>
                <w:szCs w:val="20"/>
                <w:highlight w:val="yellow"/>
              </w:rPr>
            </w:pPr>
            <w:r w:rsidRPr="00AF36FE">
              <w:rPr>
                <w:rFonts w:ascii="Times New Roman" w:eastAsia="Times New Roman" w:hAnsi="Times New Roman" w:cs="Times New Roman"/>
                <w:sz w:val="20"/>
                <w:szCs w:val="20"/>
                <w:highlight w:val="yellow"/>
                <w:lang w:val="en-US"/>
              </w:rPr>
              <w:t xml:space="preserve">     € 0,00</w:t>
            </w:r>
          </w:p>
        </w:tc>
        <w:tc>
          <w:tcPr>
            <w:tcW w:w="2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1A01" w:rsidRPr="00AF36FE" w:rsidRDefault="00AD706B">
            <w:pPr>
              <w:pStyle w:val="TableParagraph"/>
              <w:spacing w:line="244" w:lineRule="exact"/>
              <w:ind w:left="595" w:right="586"/>
              <w:jc w:val="right"/>
              <w:rPr>
                <w:rFonts w:ascii="Times New Roman" w:hAnsi="Times New Roman"/>
                <w:sz w:val="20"/>
                <w:szCs w:val="20"/>
                <w:highlight w:val="yellow"/>
              </w:rPr>
            </w:pPr>
            <w:r w:rsidRPr="00AF36FE">
              <w:rPr>
                <w:rFonts w:ascii="Times New Roman" w:eastAsia="Times New Roman" w:hAnsi="Times New Roman" w:cs="Times New Roman"/>
                <w:sz w:val="20"/>
                <w:szCs w:val="20"/>
                <w:highlight w:val="yellow"/>
                <w:lang w:val="en-US"/>
              </w:rPr>
              <w:t xml:space="preserve">     € 0,00</w:t>
            </w:r>
          </w:p>
        </w:tc>
      </w:tr>
      <w:tr w:rsidR="00B51A01">
        <w:trPr>
          <w:trHeight w:val="266"/>
        </w:trPr>
        <w:tc>
          <w:tcPr>
            <w:tcW w:w="3044" w:type="dxa"/>
            <w:tcBorders>
              <w:top w:val="single" w:sz="4" w:space="0" w:color="000000"/>
              <w:left w:val="single" w:sz="4" w:space="0" w:color="000000"/>
              <w:bottom w:val="single" w:sz="4" w:space="0" w:color="000000"/>
              <w:right w:val="single" w:sz="4" w:space="0" w:color="000000"/>
            </w:tcBorders>
            <w:shd w:val="clear" w:color="auto" w:fill="auto"/>
          </w:tcPr>
          <w:p w:rsidR="00B51A01" w:rsidRPr="00AF36FE" w:rsidRDefault="00AD706B">
            <w:pPr>
              <w:pStyle w:val="TableParagraph"/>
              <w:spacing w:line="246" w:lineRule="exact"/>
              <w:ind w:left="108"/>
              <w:jc w:val="both"/>
              <w:rPr>
                <w:highlight w:val="yellow"/>
              </w:rPr>
            </w:pPr>
            <w:r w:rsidRPr="00AF36FE">
              <w:rPr>
                <w:rFonts w:ascii="Times New Roman" w:hAnsi="Times New Roman" w:cs="Times New Roman"/>
                <w:b/>
                <w:sz w:val="20"/>
                <w:szCs w:val="20"/>
                <w:highlight w:val="yellow"/>
                <w:lang w:val="en-US"/>
              </w:rPr>
              <w:t>Totale fine anno (=)</w:t>
            </w:r>
          </w:p>
        </w:tc>
        <w:tc>
          <w:tcPr>
            <w:tcW w:w="23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1A01" w:rsidRPr="00AF36FE" w:rsidRDefault="00AD706B">
            <w:pPr>
              <w:pStyle w:val="TableParagraph"/>
              <w:spacing w:line="246" w:lineRule="exact"/>
              <w:ind w:right="584"/>
              <w:jc w:val="right"/>
              <w:rPr>
                <w:rFonts w:ascii="Times New Roman" w:hAnsi="Times New Roman"/>
                <w:sz w:val="20"/>
                <w:szCs w:val="20"/>
                <w:highlight w:val="yellow"/>
              </w:rPr>
            </w:pPr>
            <w:r w:rsidRPr="00AF36FE">
              <w:rPr>
                <w:rFonts w:ascii="Times New Roman" w:hAnsi="Times New Roman" w:cs="Times New Roman"/>
                <w:b/>
                <w:sz w:val="20"/>
                <w:szCs w:val="20"/>
                <w:highlight w:val="yellow"/>
                <w:lang w:val="en-US"/>
              </w:rPr>
              <w:t xml:space="preserve">  € 632.494,26</w:t>
            </w:r>
          </w:p>
        </w:tc>
        <w:tc>
          <w:tcPr>
            <w:tcW w:w="2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1A01" w:rsidRPr="00AF36FE" w:rsidRDefault="00AD706B">
            <w:pPr>
              <w:pStyle w:val="TableParagraph"/>
              <w:spacing w:line="246" w:lineRule="exact"/>
              <w:ind w:right="586"/>
              <w:jc w:val="right"/>
              <w:rPr>
                <w:rFonts w:ascii="Times New Roman" w:hAnsi="Times New Roman"/>
                <w:sz w:val="20"/>
                <w:szCs w:val="20"/>
                <w:highlight w:val="yellow"/>
              </w:rPr>
            </w:pPr>
            <w:r w:rsidRPr="00AF36FE">
              <w:rPr>
                <w:rFonts w:ascii="Times New Roman" w:eastAsia="Times New Roman" w:hAnsi="Times New Roman" w:cs="Times New Roman"/>
                <w:b/>
                <w:sz w:val="20"/>
                <w:szCs w:val="20"/>
                <w:highlight w:val="yellow"/>
                <w:lang w:val="en-US"/>
              </w:rPr>
              <w:t xml:space="preserve">  € 602.583,72</w:t>
            </w:r>
          </w:p>
        </w:tc>
        <w:tc>
          <w:tcPr>
            <w:tcW w:w="2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1A01" w:rsidRPr="00AF36FE" w:rsidRDefault="00AD706B">
            <w:pPr>
              <w:pStyle w:val="TableParagraph"/>
              <w:spacing w:line="246" w:lineRule="exact"/>
              <w:ind w:right="586"/>
              <w:jc w:val="right"/>
              <w:rPr>
                <w:rFonts w:ascii="Times New Roman" w:hAnsi="Times New Roman"/>
                <w:sz w:val="20"/>
                <w:szCs w:val="20"/>
                <w:highlight w:val="yellow"/>
              </w:rPr>
            </w:pPr>
            <w:r w:rsidRPr="00AF36FE">
              <w:rPr>
                <w:rFonts w:ascii="Times New Roman" w:eastAsia="Times New Roman" w:hAnsi="Times New Roman" w:cs="Times New Roman"/>
                <w:b/>
                <w:sz w:val="20"/>
                <w:szCs w:val="20"/>
                <w:highlight w:val="yellow"/>
                <w:lang w:val="en-US"/>
              </w:rPr>
              <w:t xml:space="preserve">  € 571.459,57</w:t>
            </w:r>
          </w:p>
        </w:tc>
      </w:tr>
    </w:tbl>
    <w:p w:rsidR="00B51A01" w:rsidRDefault="00B51A01">
      <w:pPr>
        <w:pStyle w:val="Heading1"/>
        <w:tabs>
          <w:tab w:val="left" w:pos="1633"/>
          <w:tab w:val="left" w:pos="2179"/>
          <w:tab w:val="left" w:pos="2617"/>
          <w:tab w:val="left" w:pos="4319"/>
          <w:tab w:val="left" w:pos="6663"/>
          <w:tab w:val="left" w:pos="8287"/>
          <w:tab w:val="left" w:pos="9031"/>
        </w:tabs>
        <w:spacing w:line="240" w:lineRule="auto"/>
        <w:ind w:left="0"/>
        <w:rPr>
          <w:rFonts w:ascii="Times New Roman" w:hAnsi="Times New Roman" w:cs="Times New Roman"/>
        </w:rPr>
      </w:pPr>
    </w:p>
    <w:p w:rsidR="00B51A01" w:rsidRDefault="00AD706B">
      <w:pPr>
        <w:pStyle w:val="Heading1"/>
        <w:tabs>
          <w:tab w:val="left" w:pos="1633"/>
          <w:tab w:val="left" w:pos="2179"/>
          <w:tab w:val="left" w:pos="2617"/>
          <w:tab w:val="left" w:pos="4319"/>
          <w:tab w:val="left" w:pos="6663"/>
          <w:tab w:val="left" w:pos="8287"/>
          <w:tab w:val="left" w:pos="9031"/>
        </w:tabs>
        <w:spacing w:line="240" w:lineRule="auto"/>
        <w:ind w:left="0"/>
      </w:pPr>
      <w:bookmarkStart w:id="16" w:name="TITOLO_V_-_CHIUSURA_ANTICIPAZIONI_RICEVU"/>
      <w:bookmarkEnd w:id="16"/>
      <w:r>
        <w:rPr>
          <w:rFonts w:ascii="Times New Roman" w:hAnsi="Times New Roman" w:cs="Times New Roman"/>
        </w:rPr>
        <w:t>TITOLO</w:t>
      </w:r>
      <w:r>
        <w:rPr>
          <w:rFonts w:ascii="Times New Roman" w:hAnsi="Times New Roman" w:cs="Times New Roman"/>
        </w:rPr>
        <w:tab/>
        <w:t>V</w:t>
      </w:r>
      <w:r>
        <w:rPr>
          <w:rFonts w:ascii="Times New Roman" w:hAnsi="Times New Roman" w:cs="Times New Roman"/>
        </w:rPr>
        <w:tab/>
        <w:t>-</w:t>
      </w:r>
      <w:r>
        <w:rPr>
          <w:rFonts w:ascii="Times New Roman" w:hAnsi="Times New Roman" w:cs="Times New Roman"/>
        </w:rPr>
        <w:tab/>
        <w:t>CHIUSURA</w:t>
      </w:r>
      <w:r>
        <w:rPr>
          <w:rFonts w:ascii="Times New Roman" w:hAnsi="Times New Roman" w:cs="Times New Roman"/>
        </w:rPr>
        <w:tab/>
        <w:t>ANTICIPAZIONI</w:t>
      </w:r>
      <w:r>
        <w:rPr>
          <w:rFonts w:ascii="Times New Roman" w:hAnsi="Times New Roman" w:cs="Times New Roman"/>
        </w:rPr>
        <w:tab/>
        <w:t>RICEVUTE</w:t>
      </w:r>
      <w:r>
        <w:rPr>
          <w:rFonts w:ascii="Times New Roman" w:hAnsi="Times New Roman" w:cs="Times New Roman"/>
        </w:rPr>
        <w:tab/>
        <w:t>DA</w:t>
      </w:r>
      <w:r>
        <w:rPr>
          <w:rFonts w:ascii="Times New Roman" w:hAnsi="Times New Roman" w:cs="Times New Roman"/>
        </w:rPr>
        <w:tab/>
      </w:r>
      <w:r>
        <w:rPr>
          <w:rFonts w:ascii="Times New Roman" w:hAnsi="Times New Roman" w:cs="Times New Roman"/>
          <w:spacing w:val="-6"/>
        </w:rPr>
        <w:t>ISTITUTO</w:t>
      </w:r>
      <w:r>
        <w:rPr>
          <w:rFonts w:ascii="Times New Roman" w:hAnsi="Times New Roman" w:cs="Times New Roman"/>
          <w:spacing w:val="-57"/>
        </w:rPr>
        <w:t xml:space="preserve"> </w:t>
      </w:r>
      <w:r>
        <w:rPr>
          <w:rFonts w:ascii="Times New Roman" w:hAnsi="Times New Roman" w:cs="Times New Roman"/>
        </w:rPr>
        <w:t>TESORERIE/CASSIERE</w:t>
      </w:r>
    </w:p>
    <w:p w:rsidR="00F412B0" w:rsidRDefault="00F412B0" w:rsidP="00F412B0">
      <w:pPr>
        <w:pStyle w:val="Corpodeltesto"/>
        <w:ind w:left="0"/>
        <w:rPr>
          <w:rFonts w:ascii="Times New Roman" w:hAnsi="Times New Roman" w:cs="Times New Roman"/>
          <w:w w:val="105"/>
        </w:rPr>
      </w:pPr>
      <w:r>
        <w:rPr>
          <w:rFonts w:ascii="Times New Roman" w:hAnsi="Times New Roman" w:cs="Times New Roman"/>
          <w:w w:val="105"/>
        </w:rPr>
        <w:t>Nel bilancio di previsione 2023-2025 si prevede di far ricorso all’Anticipazione di tesoreria ex art. 222 D. Lgs n. 267/2000; l’ente non utilizza effettivamente questa misura da circa un anno ma, vista la situazione debitoria dell’ente, si ritiene di procedere comunque alla richiesta per l’anno 2023 esclusivamente a titolo precauzionale.</w:t>
      </w:r>
    </w:p>
    <w:p w:rsidR="00F412B0" w:rsidRDefault="00F412B0" w:rsidP="00F412B0">
      <w:pPr>
        <w:pStyle w:val="Corpodeltesto"/>
        <w:ind w:left="0"/>
        <w:rPr>
          <w:rFonts w:ascii="Times New Roman" w:hAnsi="Times New Roman" w:cs="Times New Roman"/>
          <w:w w:val="105"/>
        </w:rPr>
      </w:pPr>
      <w:r>
        <w:rPr>
          <w:rFonts w:ascii="Times New Roman" w:hAnsi="Times New Roman" w:cs="Times New Roman"/>
          <w:w w:val="105"/>
        </w:rPr>
        <w:t xml:space="preserve">Nel bilancio di previsione 2023-2025 si riporta la cifra di € 220.637,98, ossia l’importo richiesto per l’anno 2022 a mezzo di deliberazione di </w:t>
      </w:r>
      <w:r w:rsidRPr="00CD69AC">
        <w:rPr>
          <w:rFonts w:ascii="Times New Roman" w:hAnsi="Times New Roman" w:cs="Times New Roman"/>
          <w:w w:val="105"/>
        </w:rPr>
        <w:t xml:space="preserve">giunta comunale n. </w:t>
      </w:r>
      <w:r w:rsidR="00CD69AC" w:rsidRPr="00CD69AC">
        <w:rPr>
          <w:rFonts w:ascii="Times New Roman" w:hAnsi="Times New Roman" w:cs="Times New Roman"/>
          <w:w w:val="105"/>
        </w:rPr>
        <w:t xml:space="preserve">43 </w:t>
      </w:r>
      <w:r w:rsidRPr="00CD69AC">
        <w:rPr>
          <w:rFonts w:ascii="Times New Roman" w:hAnsi="Times New Roman" w:cs="Times New Roman"/>
          <w:w w:val="105"/>
        </w:rPr>
        <w:t>del</w:t>
      </w:r>
      <w:r w:rsidR="00CD69AC" w:rsidRPr="00CD69AC">
        <w:rPr>
          <w:rFonts w:ascii="Times New Roman" w:hAnsi="Times New Roman" w:cs="Times New Roman"/>
          <w:w w:val="105"/>
        </w:rPr>
        <w:t xml:space="preserve"> 20/12/2021</w:t>
      </w:r>
      <w:r>
        <w:rPr>
          <w:rFonts w:ascii="Times New Roman" w:hAnsi="Times New Roman" w:cs="Times New Roman"/>
          <w:w w:val="105"/>
        </w:rPr>
        <w:t>.</w:t>
      </w:r>
    </w:p>
    <w:p w:rsidR="00F412B0" w:rsidRDefault="00F412B0" w:rsidP="00F412B0">
      <w:pPr>
        <w:pStyle w:val="Corpodeltesto"/>
        <w:ind w:left="0"/>
        <w:rPr>
          <w:rFonts w:ascii="Times New Roman" w:hAnsi="Times New Roman" w:cs="Times New Roman"/>
          <w:w w:val="105"/>
        </w:rPr>
      </w:pPr>
      <w:r>
        <w:rPr>
          <w:rFonts w:ascii="Times New Roman" w:hAnsi="Times New Roman" w:cs="Times New Roman"/>
          <w:w w:val="105"/>
        </w:rPr>
        <w:t>Si provvederà ad aggiornare le previsioni di bilancio quando si elaborerà la richiesta per l’anno 2023.</w:t>
      </w:r>
    </w:p>
    <w:p w:rsidR="00B51A01" w:rsidRDefault="00B51A01">
      <w:pPr>
        <w:pStyle w:val="Corpodeltesto"/>
        <w:ind w:left="0"/>
        <w:rPr>
          <w:rFonts w:ascii="Times New Roman" w:hAnsi="Times New Roman" w:cs="Times New Roman"/>
        </w:rPr>
      </w:pPr>
    </w:p>
    <w:p w:rsidR="00B51A01" w:rsidRDefault="00AD706B">
      <w:pPr>
        <w:pStyle w:val="Heading1"/>
        <w:spacing w:line="240" w:lineRule="auto"/>
        <w:ind w:left="0"/>
        <w:rPr>
          <w:rFonts w:ascii="Times New Roman" w:hAnsi="Times New Roman" w:cs="Times New Roman"/>
        </w:rPr>
      </w:pPr>
      <w:bookmarkStart w:id="17" w:name="TITOLO_VII_–_SPESE_PER_CONTO_DI_TERZI_E_"/>
      <w:bookmarkEnd w:id="17"/>
      <w:r>
        <w:rPr>
          <w:rFonts w:ascii="Times New Roman" w:hAnsi="Times New Roman" w:cs="Times New Roman"/>
        </w:rPr>
        <w:t>TITOLO</w:t>
      </w:r>
      <w:r>
        <w:rPr>
          <w:rFonts w:ascii="Times New Roman" w:hAnsi="Times New Roman" w:cs="Times New Roman"/>
          <w:spacing w:val="-1"/>
        </w:rPr>
        <w:t xml:space="preserve"> </w:t>
      </w:r>
      <w:r>
        <w:rPr>
          <w:rFonts w:ascii="Times New Roman" w:hAnsi="Times New Roman" w:cs="Times New Roman"/>
        </w:rPr>
        <w:t>VII –</w:t>
      </w:r>
      <w:r>
        <w:rPr>
          <w:rFonts w:ascii="Times New Roman" w:hAnsi="Times New Roman" w:cs="Times New Roman"/>
          <w:spacing w:val="-1"/>
        </w:rPr>
        <w:t xml:space="preserve"> </w:t>
      </w:r>
      <w:r>
        <w:rPr>
          <w:rFonts w:ascii="Times New Roman" w:hAnsi="Times New Roman" w:cs="Times New Roman"/>
        </w:rPr>
        <w:t>SPESE</w:t>
      </w:r>
      <w:r>
        <w:rPr>
          <w:rFonts w:ascii="Times New Roman" w:hAnsi="Times New Roman" w:cs="Times New Roman"/>
          <w:spacing w:val="3"/>
        </w:rPr>
        <w:t xml:space="preserve"> </w:t>
      </w:r>
      <w:r>
        <w:rPr>
          <w:rFonts w:ascii="Times New Roman" w:hAnsi="Times New Roman" w:cs="Times New Roman"/>
        </w:rPr>
        <w:t>PER</w:t>
      </w:r>
      <w:r>
        <w:rPr>
          <w:rFonts w:ascii="Times New Roman" w:hAnsi="Times New Roman" w:cs="Times New Roman"/>
          <w:spacing w:val="-1"/>
        </w:rPr>
        <w:t xml:space="preserve"> </w:t>
      </w:r>
      <w:r>
        <w:rPr>
          <w:rFonts w:ascii="Times New Roman" w:hAnsi="Times New Roman" w:cs="Times New Roman"/>
        </w:rPr>
        <w:t xml:space="preserve">CONTO </w:t>
      </w:r>
      <w:proofErr w:type="spellStart"/>
      <w:r>
        <w:rPr>
          <w:rFonts w:ascii="Times New Roman" w:hAnsi="Times New Roman" w:cs="Times New Roman"/>
        </w:rPr>
        <w:t>DI</w:t>
      </w:r>
      <w:proofErr w:type="spellEnd"/>
      <w:r>
        <w:rPr>
          <w:rFonts w:ascii="Times New Roman" w:hAnsi="Times New Roman" w:cs="Times New Roman"/>
        </w:rPr>
        <w:t xml:space="preserve"> TERZI</w:t>
      </w:r>
      <w:r>
        <w:rPr>
          <w:rFonts w:ascii="Times New Roman" w:hAnsi="Times New Roman" w:cs="Times New Roman"/>
          <w:spacing w:val="-1"/>
        </w:rPr>
        <w:t xml:space="preserve"> </w:t>
      </w:r>
      <w:r>
        <w:rPr>
          <w:rFonts w:ascii="Times New Roman" w:hAnsi="Times New Roman" w:cs="Times New Roman"/>
        </w:rPr>
        <w:t>E</w:t>
      </w:r>
      <w:r>
        <w:rPr>
          <w:rFonts w:ascii="Times New Roman" w:hAnsi="Times New Roman" w:cs="Times New Roman"/>
          <w:spacing w:val="-1"/>
        </w:rPr>
        <w:t xml:space="preserve"> </w:t>
      </w:r>
      <w:r>
        <w:rPr>
          <w:rFonts w:ascii="Times New Roman" w:hAnsi="Times New Roman" w:cs="Times New Roman"/>
        </w:rPr>
        <w:t xml:space="preserve">PARTITE </w:t>
      </w:r>
      <w:proofErr w:type="spellStart"/>
      <w:r>
        <w:rPr>
          <w:rFonts w:ascii="Times New Roman" w:hAnsi="Times New Roman" w:cs="Times New Roman"/>
        </w:rPr>
        <w:t>DI</w:t>
      </w:r>
      <w:proofErr w:type="spellEnd"/>
      <w:r>
        <w:rPr>
          <w:rFonts w:ascii="Times New Roman" w:hAnsi="Times New Roman" w:cs="Times New Roman"/>
        </w:rPr>
        <w:t xml:space="preserve"> GIRO</w:t>
      </w:r>
    </w:p>
    <w:p w:rsidR="00B51A01" w:rsidRDefault="00AD706B">
      <w:pPr>
        <w:pStyle w:val="Corpodeltesto"/>
        <w:ind w:left="0"/>
        <w:rPr>
          <w:rFonts w:ascii="Times New Roman" w:hAnsi="Times New Roman" w:cs="Times New Roman"/>
        </w:rPr>
      </w:pPr>
      <w:r>
        <w:rPr>
          <w:rFonts w:ascii="Times New Roman" w:hAnsi="Times New Roman" w:cs="Times New Roman"/>
        </w:rPr>
        <w:t>Le</w:t>
      </w:r>
      <w:r>
        <w:rPr>
          <w:rFonts w:ascii="Times New Roman" w:hAnsi="Times New Roman" w:cs="Times New Roman"/>
          <w:spacing w:val="1"/>
        </w:rPr>
        <w:t xml:space="preserve"> </w:t>
      </w:r>
      <w:r>
        <w:rPr>
          <w:rFonts w:ascii="Times New Roman" w:hAnsi="Times New Roman" w:cs="Times New Roman"/>
        </w:rPr>
        <w:t>spese</w:t>
      </w:r>
      <w:r>
        <w:rPr>
          <w:rFonts w:ascii="Times New Roman" w:hAnsi="Times New Roman" w:cs="Times New Roman"/>
          <w:spacing w:val="1"/>
        </w:rPr>
        <w:t xml:space="preserve"> </w:t>
      </w:r>
      <w:r>
        <w:rPr>
          <w:rFonts w:ascii="Times New Roman" w:hAnsi="Times New Roman" w:cs="Times New Roman"/>
        </w:rPr>
        <w:t>per</w:t>
      </w:r>
      <w:r>
        <w:rPr>
          <w:rFonts w:ascii="Times New Roman" w:hAnsi="Times New Roman" w:cs="Times New Roman"/>
          <w:spacing w:val="1"/>
        </w:rPr>
        <w:t xml:space="preserve"> </w:t>
      </w:r>
      <w:r>
        <w:rPr>
          <w:rFonts w:ascii="Times New Roman" w:hAnsi="Times New Roman" w:cs="Times New Roman"/>
        </w:rPr>
        <w:t>conto</w:t>
      </w:r>
      <w:r>
        <w:rPr>
          <w:rFonts w:ascii="Times New Roman" w:hAnsi="Times New Roman" w:cs="Times New Roman"/>
          <w:spacing w:val="1"/>
        </w:rPr>
        <w:t xml:space="preserve"> </w:t>
      </w:r>
      <w:r>
        <w:rPr>
          <w:rFonts w:ascii="Times New Roman" w:hAnsi="Times New Roman" w:cs="Times New Roman"/>
        </w:rPr>
        <w:t>di</w:t>
      </w:r>
      <w:r>
        <w:rPr>
          <w:rFonts w:ascii="Times New Roman" w:hAnsi="Times New Roman" w:cs="Times New Roman"/>
          <w:spacing w:val="1"/>
        </w:rPr>
        <w:t xml:space="preserve"> </w:t>
      </w:r>
      <w:r>
        <w:rPr>
          <w:rFonts w:ascii="Times New Roman" w:hAnsi="Times New Roman" w:cs="Times New Roman"/>
        </w:rPr>
        <w:t>terzi</w:t>
      </w:r>
      <w:r>
        <w:rPr>
          <w:rFonts w:ascii="Times New Roman" w:hAnsi="Times New Roman" w:cs="Times New Roman"/>
          <w:spacing w:val="1"/>
        </w:rPr>
        <w:t xml:space="preserve"> </w:t>
      </w:r>
      <w:r>
        <w:rPr>
          <w:rFonts w:ascii="Times New Roman" w:hAnsi="Times New Roman" w:cs="Times New Roman"/>
        </w:rPr>
        <w:t>e</w:t>
      </w:r>
      <w:r>
        <w:rPr>
          <w:rFonts w:ascii="Times New Roman" w:hAnsi="Times New Roman" w:cs="Times New Roman"/>
          <w:spacing w:val="1"/>
        </w:rPr>
        <w:t xml:space="preserve"> </w:t>
      </w:r>
      <w:r>
        <w:rPr>
          <w:rFonts w:ascii="Times New Roman" w:hAnsi="Times New Roman" w:cs="Times New Roman"/>
        </w:rPr>
        <w:t>partite</w:t>
      </w:r>
      <w:r>
        <w:rPr>
          <w:rFonts w:ascii="Times New Roman" w:hAnsi="Times New Roman" w:cs="Times New Roman"/>
          <w:spacing w:val="1"/>
        </w:rPr>
        <w:t xml:space="preserve"> </w:t>
      </w:r>
      <w:r>
        <w:rPr>
          <w:rFonts w:ascii="Times New Roman" w:hAnsi="Times New Roman" w:cs="Times New Roman"/>
        </w:rPr>
        <w:t>di</w:t>
      </w:r>
      <w:r>
        <w:rPr>
          <w:rFonts w:ascii="Times New Roman" w:hAnsi="Times New Roman" w:cs="Times New Roman"/>
          <w:spacing w:val="1"/>
        </w:rPr>
        <w:t xml:space="preserve"> </w:t>
      </w:r>
      <w:r>
        <w:rPr>
          <w:rFonts w:ascii="Times New Roman" w:hAnsi="Times New Roman" w:cs="Times New Roman"/>
        </w:rPr>
        <w:t>giro,</w:t>
      </w:r>
      <w:r>
        <w:rPr>
          <w:rFonts w:ascii="Times New Roman" w:hAnsi="Times New Roman" w:cs="Times New Roman"/>
          <w:spacing w:val="1"/>
        </w:rPr>
        <w:t xml:space="preserve"> </w:t>
      </w:r>
      <w:r>
        <w:rPr>
          <w:rFonts w:ascii="Times New Roman" w:hAnsi="Times New Roman" w:cs="Times New Roman"/>
        </w:rPr>
        <w:t>come</w:t>
      </w:r>
      <w:r>
        <w:rPr>
          <w:rFonts w:ascii="Times New Roman" w:hAnsi="Times New Roman" w:cs="Times New Roman"/>
          <w:spacing w:val="1"/>
        </w:rPr>
        <w:t xml:space="preserve"> </w:t>
      </w:r>
      <w:r>
        <w:rPr>
          <w:rFonts w:ascii="Times New Roman" w:hAnsi="Times New Roman" w:cs="Times New Roman"/>
        </w:rPr>
        <w:t>indicato</w:t>
      </w:r>
      <w:r>
        <w:rPr>
          <w:rFonts w:ascii="Times New Roman" w:hAnsi="Times New Roman" w:cs="Times New Roman"/>
          <w:spacing w:val="1"/>
        </w:rPr>
        <w:t xml:space="preserve"> </w:t>
      </w:r>
      <w:r>
        <w:rPr>
          <w:rFonts w:ascii="Times New Roman" w:hAnsi="Times New Roman" w:cs="Times New Roman"/>
        </w:rPr>
        <w:t>nella</w:t>
      </w:r>
      <w:r>
        <w:rPr>
          <w:rFonts w:ascii="Times New Roman" w:hAnsi="Times New Roman" w:cs="Times New Roman"/>
          <w:spacing w:val="1"/>
        </w:rPr>
        <w:t xml:space="preserve"> </w:t>
      </w:r>
      <w:r>
        <w:rPr>
          <w:rFonts w:ascii="Times New Roman" w:hAnsi="Times New Roman" w:cs="Times New Roman"/>
        </w:rPr>
        <w:t>parte</w:t>
      </w:r>
      <w:r>
        <w:rPr>
          <w:rFonts w:ascii="Times New Roman" w:hAnsi="Times New Roman" w:cs="Times New Roman"/>
          <w:spacing w:val="1"/>
        </w:rPr>
        <w:t xml:space="preserve"> </w:t>
      </w:r>
      <w:r>
        <w:rPr>
          <w:rFonts w:ascii="Times New Roman" w:hAnsi="Times New Roman" w:cs="Times New Roman"/>
        </w:rPr>
        <w:t>entrata,</w:t>
      </w:r>
      <w:r>
        <w:rPr>
          <w:rFonts w:ascii="Times New Roman" w:hAnsi="Times New Roman" w:cs="Times New Roman"/>
          <w:spacing w:val="52"/>
        </w:rPr>
        <w:t xml:space="preserve"> </w:t>
      </w:r>
      <w:r>
        <w:rPr>
          <w:rFonts w:ascii="Times New Roman" w:hAnsi="Times New Roman" w:cs="Times New Roman"/>
        </w:rPr>
        <w:t>sono</w:t>
      </w:r>
      <w:r>
        <w:rPr>
          <w:rFonts w:ascii="Times New Roman" w:hAnsi="Times New Roman" w:cs="Times New Roman"/>
          <w:spacing w:val="53"/>
        </w:rPr>
        <w:t xml:space="preserve"> </w:t>
      </w:r>
      <w:r>
        <w:rPr>
          <w:rFonts w:ascii="Times New Roman" w:hAnsi="Times New Roman" w:cs="Times New Roman"/>
        </w:rPr>
        <w:t>state</w:t>
      </w:r>
      <w:r>
        <w:rPr>
          <w:rFonts w:ascii="Times New Roman" w:hAnsi="Times New Roman" w:cs="Times New Roman"/>
          <w:spacing w:val="1"/>
        </w:rPr>
        <w:t xml:space="preserve"> </w:t>
      </w:r>
      <w:r>
        <w:rPr>
          <w:rFonts w:ascii="Times New Roman" w:hAnsi="Times New Roman" w:cs="Times New Roman"/>
        </w:rPr>
        <w:t>previste</w:t>
      </w:r>
      <w:r>
        <w:rPr>
          <w:rFonts w:ascii="Times New Roman" w:hAnsi="Times New Roman" w:cs="Times New Roman"/>
          <w:spacing w:val="10"/>
        </w:rPr>
        <w:t xml:space="preserve"> </w:t>
      </w:r>
      <w:r>
        <w:rPr>
          <w:rFonts w:ascii="Times New Roman" w:hAnsi="Times New Roman" w:cs="Times New Roman"/>
        </w:rPr>
        <w:t>a</w:t>
      </w:r>
      <w:r>
        <w:rPr>
          <w:rFonts w:ascii="Times New Roman" w:hAnsi="Times New Roman" w:cs="Times New Roman"/>
          <w:spacing w:val="8"/>
        </w:rPr>
        <w:t xml:space="preserve"> </w:t>
      </w:r>
      <w:r>
        <w:rPr>
          <w:rFonts w:ascii="Times New Roman" w:hAnsi="Times New Roman" w:cs="Times New Roman"/>
        </w:rPr>
        <w:t>pareggio</w:t>
      </w:r>
      <w:r>
        <w:rPr>
          <w:rFonts w:ascii="Times New Roman" w:hAnsi="Times New Roman" w:cs="Times New Roman"/>
          <w:spacing w:val="9"/>
        </w:rPr>
        <w:t xml:space="preserve"> </w:t>
      </w:r>
      <w:r>
        <w:rPr>
          <w:rFonts w:ascii="Times New Roman" w:hAnsi="Times New Roman" w:cs="Times New Roman"/>
        </w:rPr>
        <w:t>con</w:t>
      </w:r>
      <w:r>
        <w:rPr>
          <w:rFonts w:ascii="Times New Roman" w:hAnsi="Times New Roman" w:cs="Times New Roman"/>
          <w:spacing w:val="8"/>
        </w:rPr>
        <w:t xml:space="preserve"> </w:t>
      </w:r>
      <w:r>
        <w:rPr>
          <w:rFonts w:ascii="Times New Roman" w:hAnsi="Times New Roman" w:cs="Times New Roman"/>
        </w:rPr>
        <w:t>le</w:t>
      </w:r>
      <w:r>
        <w:rPr>
          <w:rFonts w:ascii="Times New Roman" w:hAnsi="Times New Roman" w:cs="Times New Roman"/>
          <w:spacing w:val="7"/>
        </w:rPr>
        <w:t xml:space="preserve"> </w:t>
      </w:r>
      <w:r>
        <w:rPr>
          <w:rFonts w:ascii="Times New Roman" w:hAnsi="Times New Roman" w:cs="Times New Roman"/>
        </w:rPr>
        <w:t>relative</w:t>
      </w:r>
      <w:r>
        <w:rPr>
          <w:rFonts w:ascii="Times New Roman" w:hAnsi="Times New Roman" w:cs="Times New Roman"/>
          <w:spacing w:val="8"/>
        </w:rPr>
        <w:t xml:space="preserve"> </w:t>
      </w:r>
      <w:r>
        <w:rPr>
          <w:rFonts w:ascii="Times New Roman" w:hAnsi="Times New Roman" w:cs="Times New Roman"/>
        </w:rPr>
        <w:t>entrate.</w:t>
      </w:r>
    </w:p>
    <w:p w:rsidR="00B51A01" w:rsidRDefault="00B51A01">
      <w:pPr>
        <w:pStyle w:val="Corpodeltesto"/>
        <w:ind w:left="0"/>
        <w:jc w:val="left"/>
        <w:rPr>
          <w:rFonts w:ascii="Times New Roman" w:hAnsi="Times New Roman" w:cs="Times New Roman"/>
        </w:rPr>
      </w:pPr>
    </w:p>
    <w:p w:rsidR="00B51A01" w:rsidRDefault="00AD706B">
      <w:pPr>
        <w:pStyle w:val="Heading1"/>
        <w:spacing w:line="240" w:lineRule="auto"/>
        <w:ind w:left="0"/>
        <w:rPr>
          <w:rFonts w:ascii="Times New Roman" w:hAnsi="Times New Roman" w:cs="Times New Roman"/>
        </w:rPr>
      </w:pPr>
      <w:bookmarkStart w:id="18" w:name="IL_FONDO_PLURIENNALE_VINCOLATO"/>
      <w:bookmarkEnd w:id="18"/>
      <w:r>
        <w:rPr>
          <w:rFonts w:ascii="Times New Roman" w:hAnsi="Times New Roman" w:cs="Times New Roman"/>
        </w:rPr>
        <w:t>IL</w:t>
      </w:r>
      <w:r>
        <w:rPr>
          <w:rFonts w:ascii="Times New Roman" w:hAnsi="Times New Roman" w:cs="Times New Roman"/>
          <w:spacing w:val="-3"/>
        </w:rPr>
        <w:t xml:space="preserve"> </w:t>
      </w:r>
      <w:r>
        <w:rPr>
          <w:rFonts w:ascii="Times New Roman" w:hAnsi="Times New Roman" w:cs="Times New Roman"/>
        </w:rPr>
        <w:t>FONDO</w:t>
      </w:r>
      <w:r>
        <w:rPr>
          <w:rFonts w:ascii="Times New Roman" w:hAnsi="Times New Roman" w:cs="Times New Roman"/>
          <w:spacing w:val="-1"/>
        </w:rPr>
        <w:t xml:space="preserve"> </w:t>
      </w:r>
      <w:r>
        <w:rPr>
          <w:rFonts w:ascii="Times New Roman" w:hAnsi="Times New Roman" w:cs="Times New Roman"/>
        </w:rPr>
        <w:t>PLURIENNALE</w:t>
      </w:r>
      <w:r>
        <w:rPr>
          <w:rFonts w:ascii="Times New Roman" w:hAnsi="Times New Roman" w:cs="Times New Roman"/>
          <w:spacing w:val="2"/>
        </w:rPr>
        <w:t xml:space="preserve"> </w:t>
      </w:r>
      <w:r>
        <w:rPr>
          <w:rFonts w:ascii="Times New Roman" w:hAnsi="Times New Roman" w:cs="Times New Roman"/>
        </w:rPr>
        <w:t>VINCOLATO</w:t>
      </w:r>
    </w:p>
    <w:p w:rsidR="00B51A01" w:rsidRDefault="00AD706B">
      <w:pPr>
        <w:pStyle w:val="Corpodeltesto"/>
        <w:ind w:left="0"/>
        <w:rPr>
          <w:rFonts w:ascii="Times New Roman" w:hAnsi="Times New Roman" w:cs="Times New Roman"/>
        </w:rPr>
      </w:pPr>
      <w:r>
        <w:rPr>
          <w:rFonts w:ascii="Times New Roman" w:hAnsi="Times New Roman" w:cs="Times New Roman"/>
          <w:w w:val="105"/>
        </w:rPr>
        <w:t>È</w:t>
      </w:r>
      <w:r>
        <w:rPr>
          <w:rFonts w:ascii="Times New Roman" w:hAnsi="Times New Roman" w:cs="Times New Roman"/>
          <w:spacing w:val="-6"/>
          <w:w w:val="105"/>
        </w:rPr>
        <w:t xml:space="preserve"> </w:t>
      </w:r>
      <w:r>
        <w:rPr>
          <w:rFonts w:ascii="Times New Roman" w:hAnsi="Times New Roman" w:cs="Times New Roman"/>
          <w:w w:val="105"/>
        </w:rPr>
        <w:t>iscritto</w:t>
      </w:r>
      <w:r>
        <w:rPr>
          <w:rFonts w:ascii="Times New Roman" w:hAnsi="Times New Roman" w:cs="Times New Roman"/>
          <w:spacing w:val="-4"/>
          <w:w w:val="105"/>
        </w:rPr>
        <w:t xml:space="preserve"> </w:t>
      </w:r>
      <w:r>
        <w:rPr>
          <w:rFonts w:ascii="Times New Roman" w:hAnsi="Times New Roman" w:cs="Times New Roman"/>
          <w:w w:val="105"/>
        </w:rPr>
        <w:t>in</w:t>
      </w:r>
      <w:r>
        <w:rPr>
          <w:rFonts w:ascii="Times New Roman" w:hAnsi="Times New Roman" w:cs="Times New Roman"/>
          <w:spacing w:val="-7"/>
          <w:w w:val="105"/>
        </w:rPr>
        <w:t xml:space="preserve"> </w:t>
      </w:r>
      <w:r>
        <w:rPr>
          <w:rFonts w:ascii="Times New Roman" w:hAnsi="Times New Roman" w:cs="Times New Roman"/>
          <w:w w:val="105"/>
        </w:rPr>
        <w:t>bilancio</w:t>
      </w:r>
      <w:r>
        <w:rPr>
          <w:rFonts w:ascii="Times New Roman" w:hAnsi="Times New Roman" w:cs="Times New Roman"/>
          <w:spacing w:val="-5"/>
          <w:w w:val="105"/>
        </w:rPr>
        <w:t xml:space="preserve"> </w:t>
      </w:r>
      <w:r>
        <w:rPr>
          <w:rFonts w:ascii="Times New Roman" w:hAnsi="Times New Roman" w:cs="Times New Roman"/>
          <w:w w:val="105"/>
        </w:rPr>
        <w:t>il</w:t>
      </w:r>
      <w:r>
        <w:rPr>
          <w:rFonts w:ascii="Times New Roman" w:hAnsi="Times New Roman" w:cs="Times New Roman"/>
          <w:spacing w:val="-7"/>
          <w:w w:val="105"/>
        </w:rPr>
        <w:t xml:space="preserve"> </w:t>
      </w:r>
      <w:r>
        <w:rPr>
          <w:rFonts w:ascii="Times New Roman" w:hAnsi="Times New Roman" w:cs="Times New Roman"/>
          <w:w w:val="105"/>
        </w:rPr>
        <w:t>Fondo</w:t>
      </w:r>
      <w:r>
        <w:rPr>
          <w:rFonts w:ascii="Times New Roman" w:hAnsi="Times New Roman" w:cs="Times New Roman"/>
          <w:spacing w:val="-5"/>
          <w:w w:val="105"/>
        </w:rPr>
        <w:t xml:space="preserve"> </w:t>
      </w:r>
      <w:r>
        <w:rPr>
          <w:rFonts w:ascii="Times New Roman" w:hAnsi="Times New Roman" w:cs="Times New Roman"/>
          <w:w w:val="105"/>
        </w:rPr>
        <w:t>pluriennale</w:t>
      </w:r>
      <w:r>
        <w:rPr>
          <w:rFonts w:ascii="Times New Roman" w:hAnsi="Times New Roman" w:cs="Times New Roman"/>
          <w:spacing w:val="-6"/>
          <w:w w:val="105"/>
        </w:rPr>
        <w:t xml:space="preserve"> </w:t>
      </w:r>
      <w:r>
        <w:rPr>
          <w:rFonts w:ascii="Times New Roman" w:hAnsi="Times New Roman" w:cs="Times New Roman"/>
          <w:w w:val="105"/>
        </w:rPr>
        <w:t>vincolato</w:t>
      </w:r>
      <w:r>
        <w:rPr>
          <w:rFonts w:ascii="Times New Roman" w:hAnsi="Times New Roman" w:cs="Times New Roman"/>
          <w:spacing w:val="-6"/>
          <w:w w:val="105"/>
        </w:rPr>
        <w:t xml:space="preserve"> </w:t>
      </w:r>
      <w:r>
        <w:rPr>
          <w:rFonts w:ascii="Times New Roman" w:hAnsi="Times New Roman" w:cs="Times New Roman"/>
          <w:w w:val="105"/>
        </w:rPr>
        <w:t>per</w:t>
      </w:r>
      <w:r>
        <w:rPr>
          <w:rFonts w:ascii="Times New Roman" w:hAnsi="Times New Roman" w:cs="Times New Roman"/>
          <w:spacing w:val="-5"/>
          <w:w w:val="105"/>
        </w:rPr>
        <w:t xml:space="preserve"> </w:t>
      </w:r>
      <w:r>
        <w:rPr>
          <w:rFonts w:ascii="Times New Roman" w:hAnsi="Times New Roman" w:cs="Times New Roman"/>
          <w:w w:val="105"/>
        </w:rPr>
        <w:t>spese</w:t>
      </w:r>
      <w:r>
        <w:rPr>
          <w:rFonts w:ascii="Times New Roman" w:hAnsi="Times New Roman" w:cs="Times New Roman"/>
          <w:spacing w:val="-6"/>
          <w:w w:val="105"/>
        </w:rPr>
        <w:t xml:space="preserve"> </w:t>
      </w:r>
      <w:r>
        <w:rPr>
          <w:rFonts w:ascii="Times New Roman" w:hAnsi="Times New Roman" w:cs="Times New Roman"/>
          <w:w w:val="105"/>
        </w:rPr>
        <w:t>correnti</w:t>
      </w:r>
      <w:r>
        <w:rPr>
          <w:rFonts w:ascii="Times New Roman" w:hAnsi="Times New Roman" w:cs="Times New Roman"/>
          <w:spacing w:val="-5"/>
          <w:w w:val="105"/>
        </w:rPr>
        <w:t xml:space="preserve"> </w:t>
      </w:r>
      <w:r>
        <w:rPr>
          <w:rFonts w:ascii="Times New Roman" w:hAnsi="Times New Roman" w:cs="Times New Roman"/>
          <w:w w:val="105"/>
        </w:rPr>
        <w:t>per</w:t>
      </w:r>
      <w:r>
        <w:rPr>
          <w:rFonts w:ascii="Times New Roman" w:hAnsi="Times New Roman" w:cs="Times New Roman"/>
          <w:spacing w:val="-6"/>
          <w:w w:val="105"/>
        </w:rPr>
        <w:t xml:space="preserve"> </w:t>
      </w:r>
      <w:r>
        <w:rPr>
          <w:rFonts w:ascii="Times New Roman" w:hAnsi="Times New Roman" w:cs="Times New Roman"/>
          <w:w w:val="105"/>
        </w:rPr>
        <w:t>€</w:t>
      </w:r>
      <w:r>
        <w:rPr>
          <w:rFonts w:ascii="Times New Roman" w:hAnsi="Times New Roman" w:cs="Times New Roman"/>
          <w:spacing w:val="-6"/>
          <w:w w:val="105"/>
        </w:rPr>
        <w:t xml:space="preserve"> </w:t>
      </w:r>
      <w:r w:rsidR="00B11990">
        <w:rPr>
          <w:rFonts w:ascii="Times New Roman" w:hAnsi="Times New Roman" w:cs="Times New Roman"/>
          <w:w w:val="105"/>
        </w:rPr>
        <w:t>3</w:t>
      </w:r>
      <w:r>
        <w:rPr>
          <w:rFonts w:ascii="Times New Roman" w:hAnsi="Times New Roman" w:cs="Times New Roman"/>
          <w:w w:val="105"/>
        </w:rPr>
        <w:t>.000,00,</w:t>
      </w:r>
      <w:r>
        <w:rPr>
          <w:rFonts w:ascii="Times New Roman" w:hAnsi="Times New Roman" w:cs="Times New Roman"/>
          <w:spacing w:val="-6"/>
          <w:w w:val="105"/>
        </w:rPr>
        <w:t xml:space="preserve"> </w:t>
      </w:r>
      <w:r>
        <w:rPr>
          <w:rFonts w:ascii="Times New Roman" w:hAnsi="Times New Roman" w:cs="Times New Roman"/>
          <w:w w:val="105"/>
        </w:rPr>
        <w:t>riferito</w:t>
      </w:r>
      <w:r>
        <w:rPr>
          <w:rFonts w:ascii="Times New Roman" w:hAnsi="Times New Roman" w:cs="Times New Roman"/>
          <w:spacing w:val="-53"/>
          <w:w w:val="105"/>
        </w:rPr>
        <w:t xml:space="preserve"> </w:t>
      </w:r>
      <w:r>
        <w:rPr>
          <w:rFonts w:ascii="Times New Roman" w:hAnsi="Times New Roman" w:cs="Times New Roman"/>
          <w:w w:val="105"/>
        </w:rPr>
        <w:t>al</w:t>
      </w:r>
      <w:r>
        <w:rPr>
          <w:rFonts w:ascii="Times New Roman" w:hAnsi="Times New Roman" w:cs="Times New Roman"/>
          <w:spacing w:val="2"/>
          <w:w w:val="105"/>
        </w:rPr>
        <w:t xml:space="preserve"> </w:t>
      </w:r>
      <w:r>
        <w:rPr>
          <w:rFonts w:ascii="Times New Roman" w:hAnsi="Times New Roman" w:cs="Times New Roman"/>
          <w:w w:val="105"/>
        </w:rPr>
        <w:t>salario</w:t>
      </w:r>
      <w:r>
        <w:rPr>
          <w:rFonts w:ascii="Times New Roman" w:hAnsi="Times New Roman" w:cs="Times New Roman"/>
          <w:spacing w:val="4"/>
          <w:w w:val="105"/>
        </w:rPr>
        <w:t xml:space="preserve"> </w:t>
      </w:r>
      <w:r>
        <w:rPr>
          <w:rFonts w:ascii="Times New Roman" w:hAnsi="Times New Roman" w:cs="Times New Roman"/>
          <w:w w:val="105"/>
        </w:rPr>
        <w:t>accessorio</w:t>
      </w:r>
      <w:r>
        <w:rPr>
          <w:rFonts w:ascii="Times New Roman" w:hAnsi="Times New Roman" w:cs="Times New Roman"/>
          <w:spacing w:val="4"/>
          <w:w w:val="105"/>
        </w:rPr>
        <w:t xml:space="preserve"> </w:t>
      </w:r>
      <w:r>
        <w:rPr>
          <w:rFonts w:ascii="Times New Roman" w:hAnsi="Times New Roman" w:cs="Times New Roman"/>
          <w:w w:val="105"/>
        </w:rPr>
        <w:t>del</w:t>
      </w:r>
      <w:r>
        <w:rPr>
          <w:rFonts w:ascii="Times New Roman" w:hAnsi="Times New Roman" w:cs="Times New Roman"/>
          <w:spacing w:val="5"/>
          <w:w w:val="105"/>
        </w:rPr>
        <w:t xml:space="preserve"> </w:t>
      </w:r>
      <w:r>
        <w:rPr>
          <w:rFonts w:ascii="Times New Roman" w:hAnsi="Times New Roman" w:cs="Times New Roman"/>
          <w:w w:val="105"/>
        </w:rPr>
        <w:t>personale</w:t>
      </w:r>
      <w:r>
        <w:rPr>
          <w:rFonts w:ascii="Times New Roman" w:hAnsi="Times New Roman" w:cs="Times New Roman"/>
          <w:spacing w:val="6"/>
          <w:w w:val="105"/>
        </w:rPr>
        <w:t xml:space="preserve"> </w:t>
      </w:r>
      <w:r>
        <w:rPr>
          <w:rFonts w:ascii="Times New Roman" w:hAnsi="Times New Roman" w:cs="Times New Roman"/>
          <w:w w:val="105"/>
        </w:rPr>
        <w:t>dipendente.</w:t>
      </w:r>
    </w:p>
    <w:p w:rsidR="00B51A01" w:rsidRDefault="00B51A01">
      <w:pPr>
        <w:pStyle w:val="Corpodeltesto"/>
        <w:spacing w:before="8"/>
        <w:ind w:left="0"/>
        <w:jc w:val="left"/>
        <w:rPr>
          <w:rFonts w:ascii="Times New Roman" w:hAnsi="Times New Roman" w:cs="Times New Roman"/>
        </w:rPr>
      </w:pPr>
    </w:p>
    <w:p w:rsidR="00B51A01" w:rsidRDefault="00AD706B">
      <w:pPr>
        <w:pStyle w:val="Heading1"/>
        <w:spacing w:line="240" w:lineRule="auto"/>
        <w:ind w:left="0"/>
        <w:rPr>
          <w:rFonts w:ascii="Times New Roman" w:hAnsi="Times New Roman" w:cs="Times New Roman"/>
        </w:rPr>
      </w:pPr>
      <w:bookmarkStart w:id="19" w:name="CONCLUSIONI"/>
      <w:bookmarkEnd w:id="19"/>
      <w:r>
        <w:rPr>
          <w:rFonts w:ascii="Times New Roman" w:hAnsi="Times New Roman" w:cs="Times New Roman"/>
        </w:rPr>
        <w:t>CONCLUSIONI</w:t>
      </w:r>
    </w:p>
    <w:p w:rsidR="00B51A01" w:rsidRDefault="00AD706B">
      <w:pPr>
        <w:jc w:val="both"/>
      </w:pPr>
      <w:r>
        <w:rPr>
          <w:rFonts w:ascii="Times New Roman" w:hAnsi="Times New Roman" w:cs="Times New Roman"/>
          <w:w w:val="105"/>
          <w:sz w:val="24"/>
          <w:szCs w:val="24"/>
        </w:rPr>
        <w:t>I documenti contabili sono stati predisposti attenendosi alle regole stabilite dalla normativa in vigore e sono coerenti con le “Disposizioni in materia di armonizzazione dei sistemi contabili e degli schemi di bilancio” (D.Lgs. n.118/11), applicabili a questo esercizio. In particolare, il bilancio complessivo è in equilibrio e la scomposizione dello stesso nelle singole componenti rispecchia le prescrizioni di legge. Gli stanziamenti di entrata, nel loro totale complessivo, corrispondono a quelli di spesa per l’intero triennio oggetto di programmazione, mentre è stato valutato con la dovuta attenzione anche il fabbisogno complessivo di cassa, con i relativi flussi previsti in entrata (incassi) e in uscita (pagamenti). I criteri di attribuzione delle entrate e delle uscite rispecchiano il principio della “competenza finanziaria potenziata” mentre risulta correttamente calcolato, ed eventualmente stanziato a bilancio, sia il risultato di amministrazione che il fondo pluriennale vincolato. I crediti verso terzi sono stati attentamente valutati come il possibile accantonamento del rispettivo fondo svalutazione. I fenomeni con andamento pluriennale che potevano avere effetti distorsivi sull’attuale strategia di bilancio sono stati descritti ed analizzati, in ogni loro aspetto, fornendo inoltre le opportune considerazioni. Le informazioni di natura contabile richieste dalla legge, e non già riportate nel documento di programmazione principale, sono state riprese e sviluppate nella presente Nota integrativa, fornendo quindi una chiave di lettura tecnica al quadro finanziario ed economico complessivo. I fenomeni analizzati in questa relazione, infine, sono stati descritti con un approccio che li rendesse più comprensibili agli interlocutori, pubblici o privati.</w:t>
      </w:r>
    </w:p>
    <w:sectPr w:rsidR="00B51A01" w:rsidSect="00B51A01">
      <w:footerReference w:type="default" r:id="rId10"/>
      <w:pgSz w:w="11906" w:h="16838"/>
      <w:pgMar w:top="940" w:right="920" w:bottom="777" w:left="540" w:header="0" w:footer="720" w:gutter="0"/>
      <w:cols w:space="720"/>
      <w:formProt w:val="0"/>
      <w:docGrid w:linePitch="10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706B" w:rsidRDefault="00AD706B" w:rsidP="00B51A01">
      <w:r>
        <w:separator/>
      </w:r>
    </w:p>
  </w:endnote>
  <w:endnote w:type="continuationSeparator" w:id="0">
    <w:p w:rsidR="00AD706B" w:rsidRDefault="00AD706B" w:rsidP="00B51A0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2"/>
    <w:family w:val="auto"/>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Liberation Mono">
    <w:altName w:val="Courier New"/>
    <w:charset w:val="00"/>
    <w:family w:val="roman"/>
    <w:pitch w:val="variable"/>
    <w:sig w:usb0="00000000" w:usb1="00000000" w:usb2="00000000" w:usb3="00000000" w:csb0="00000000" w:csb1="00000000"/>
  </w:font>
  <w:font w:name="ArialMT">
    <w:panose1 w:val="00000000000000000000"/>
    <w:charset w:val="00"/>
    <w:family w:val="roman"/>
    <w:notTrueType/>
    <w:pitch w:val="default"/>
    <w:sig w:usb0="00000000" w:usb1="00000000" w:usb2="00000000" w:usb3="00000000" w:csb0="00000000" w:csb1="00000000"/>
  </w:font>
  <w:font w:name="Arial-ItalicMT">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677183"/>
      <w:docPartObj>
        <w:docPartGallery w:val="Page Numbers (Bottom of Page)"/>
        <w:docPartUnique/>
      </w:docPartObj>
    </w:sdtPr>
    <w:sdtContent>
      <w:p w:rsidR="00B51A01" w:rsidRDefault="00095A6B">
        <w:pPr>
          <w:pStyle w:val="Footer"/>
          <w:jc w:val="center"/>
        </w:pPr>
        <w:r>
          <w:fldChar w:fldCharType="begin"/>
        </w:r>
        <w:r w:rsidR="00AD706B">
          <w:instrText>PAGE</w:instrText>
        </w:r>
        <w:r>
          <w:fldChar w:fldCharType="separate"/>
        </w:r>
        <w:r w:rsidR="005132AE">
          <w:rPr>
            <w:noProof/>
          </w:rPr>
          <w:t>6</w:t>
        </w:r>
        <w:r>
          <w:fldChar w:fldCharType="end"/>
        </w:r>
      </w:p>
      <w:p w:rsidR="00B51A01" w:rsidRDefault="00095A6B">
        <w:pPr>
          <w:pStyle w:val="Footer"/>
        </w:pP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706B" w:rsidRDefault="00AD706B" w:rsidP="00B51A01">
      <w:r>
        <w:separator/>
      </w:r>
    </w:p>
  </w:footnote>
  <w:footnote w:type="continuationSeparator" w:id="0">
    <w:p w:rsidR="00AD706B" w:rsidRDefault="00AD706B" w:rsidP="00B51A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B10AD"/>
    <w:multiLevelType w:val="multilevel"/>
    <w:tmpl w:val="FD9CF5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C7E7937"/>
    <w:multiLevelType w:val="multilevel"/>
    <w:tmpl w:val="2A1CCF60"/>
    <w:lvl w:ilvl="0">
      <w:start w:val="1"/>
      <w:numFmt w:val="bullet"/>
      <w:lvlText w:val=""/>
      <w:lvlJc w:val="left"/>
      <w:pPr>
        <w:ind w:left="1038" w:hanging="360"/>
      </w:pPr>
      <w:rPr>
        <w:rFonts w:ascii="Symbol" w:hAnsi="Symbol" w:cs="Symbol" w:hint="default"/>
        <w:w w:val="100"/>
        <w:sz w:val="24"/>
        <w:szCs w:val="24"/>
        <w:lang w:val="it-IT" w:eastAsia="en-US" w:bidi="ar-SA"/>
      </w:rPr>
    </w:lvl>
    <w:lvl w:ilvl="1">
      <w:start w:val="1"/>
      <w:numFmt w:val="bullet"/>
      <w:lvlText w:val=""/>
      <w:lvlJc w:val="left"/>
      <w:pPr>
        <w:ind w:left="1980" w:hanging="360"/>
      </w:pPr>
      <w:rPr>
        <w:rFonts w:ascii="Symbol" w:hAnsi="Symbol" w:cs="Symbol" w:hint="default"/>
        <w:lang w:val="it-IT" w:eastAsia="en-US" w:bidi="ar-SA"/>
      </w:rPr>
    </w:lvl>
    <w:lvl w:ilvl="2">
      <w:start w:val="1"/>
      <w:numFmt w:val="bullet"/>
      <w:lvlText w:val=""/>
      <w:lvlJc w:val="left"/>
      <w:pPr>
        <w:ind w:left="2921" w:hanging="360"/>
      </w:pPr>
      <w:rPr>
        <w:rFonts w:ascii="Symbol" w:hAnsi="Symbol" w:cs="Symbol" w:hint="default"/>
        <w:lang w:val="it-IT" w:eastAsia="en-US" w:bidi="ar-SA"/>
      </w:rPr>
    </w:lvl>
    <w:lvl w:ilvl="3">
      <w:start w:val="1"/>
      <w:numFmt w:val="bullet"/>
      <w:lvlText w:val=""/>
      <w:lvlJc w:val="left"/>
      <w:pPr>
        <w:ind w:left="3861" w:hanging="360"/>
      </w:pPr>
      <w:rPr>
        <w:rFonts w:ascii="Symbol" w:hAnsi="Symbol" w:cs="Symbol" w:hint="default"/>
        <w:lang w:val="it-IT" w:eastAsia="en-US" w:bidi="ar-SA"/>
      </w:rPr>
    </w:lvl>
    <w:lvl w:ilvl="4">
      <w:start w:val="1"/>
      <w:numFmt w:val="bullet"/>
      <w:lvlText w:val=""/>
      <w:lvlJc w:val="left"/>
      <w:pPr>
        <w:ind w:left="4802" w:hanging="360"/>
      </w:pPr>
      <w:rPr>
        <w:rFonts w:ascii="Symbol" w:hAnsi="Symbol" w:cs="Symbol" w:hint="default"/>
        <w:lang w:val="it-IT" w:eastAsia="en-US" w:bidi="ar-SA"/>
      </w:rPr>
    </w:lvl>
    <w:lvl w:ilvl="5">
      <w:start w:val="1"/>
      <w:numFmt w:val="bullet"/>
      <w:lvlText w:val=""/>
      <w:lvlJc w:val="left"/>
      <w:pPr>
        <w:ind w:left="5743" w:hanging="360"/>
      </w:pPr>
      <w:rPr>
        <w:rFonts w:ascii="Symbol" w:hAnsi="Symbol" w:cs="Symbol" w:hint="default"/>
        <w:lang w:val="it-IT" w:eastAsia="en-US" w:bidi="ar-SA"/>
      </w:rPr>
    </w:lvl>
    <w:lvl w:ilvl="6">
      <w:start w:val="1"/>
      <w:numFmt w:val="bullet"/>
      <w:lvlText w:val=""/>
      <w:lvlJc w:val="left"/>
      <w:pPr>
        <w:ind w:left="6683" w:hanging="360"/>
      </w:pPr>
      <w:rPr>
        <w:rFonts w:ascii="Symbol" w:hAnsi="Symbol" w:cs="Symbol" w:hint="default"/>
        <w:lang w:val="it-IT" w:eastAsia="en-US" w:bidi="ar-SA"/>
      </w:rPr>
    </w:lvl>
    <w:lvl w:ilvl="7">
      <w:start w:val="1"/>
      <w:numFmt w:val="bullet"/>
      <w:lvlText w:val=""/>
      <w:lvlJc w:val="left"/>
      <w:pPr>
        <w:ind w:left="7624" w:hanging="360"/>
      </w:pPr>
      <w:rPr>
        <w:rFonts w:ascii="Symbol" w:hAnsi="Symbol" w:cs="Symbol" w:hint="default"/>
        <w:lang w:val="it-IT" w:eastAsia="en-US" w:bidi="ar-SA"/>
      </w:rPr>
    </w:lvl>
    <w:lvl w:ilvl="8">
      <w:start w:val="1"/>
      <w:numFmt w:val="bullet"/>
      <w:lvlText w:val=""/>
      <w:lvlJc w:val="left"/>
      <w:pPr>
        <w:ind w:left="8564" w:hanging="360"/>
      </w:pPr>
      <w:rPr>
        <w:rFonts w:ascii="Symbol" w:hAnsi="Symbol" w:cs="Symbol" w:hint="default"/>
        <w:lang w:val="it-IT" w:eastAsia="en-US" w:bidi="ar-SA"/>
      </w:rPr>
    </w:lvl>
  </w:abstractNum>
  <w:abstractNum w:abstractNumId="2">
    <w:nsid w:val="0D023448"/>
    <w:multiLevelType w:val="hybridMultilevel"/>
    <w:tmpl w:val="B3DEE8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AAD276E"/>
    <w:multiLevelType w:val="multilevel"/>
    <w:tmpl w:val="D2467C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29A54FBF"/>
    <w:multiLevelType w:val="multilevel"/>
    <w:tmpl w:val="15F6EB5E"/>
    <w:lvl w:ilvl="0">
      <w:start w:val="1"/>
      <w:numFmt w:val="bullet"/>
      <w:lvlText w:val=""/>
      <w:lvlJc w:val="left"/>
      <w:pPr>
        <w:ind w:left="100" w:hanging="202"/>
      </w:pPr>
      <w:rPr>
        <w:rFonts w:ascii="Symbol" w:hAnsi="Symbol" w:cs="OpenSymbol" w:hint="default"/>
        <w:sz w:val="24"/>
      </w:rPr>
    </w:lvl>
    <w:lvl w:ilvl="1">
      <w:start w:val="1"/>
      <w:numFmt w:val="bullet"/>
      <w:lvlText w:val=""/>
      <w:lvlJc w:val="left"/>
      <w:pPr>
        <w:ind w:left="1084" w:hanging="202"/>
      </w:pPr>
      <w:rPr>
        <w:rFonts w:ascii="Symbol" w:hAnsi="Symbol" w:cs="Symbol" w:hint="default"/>
        <w:lang w:val="it-IT" w:eastAsia="en-US" w:bidi="ar-SA"/>
      </w:rPr>
    </w:lvl>
    <w:lvl w:ilvl="2">
      <w:start w:val="1"/>
      <w:numFmt w:val="bullet"/>
      <w:lvlText w:val=""/>
      <w:lvlJc w:val="left"/>
      <w:pPr>
        <w:ind w:left="2069" w:hanging="202"/>
      </w:pPr>
      <w:rPr>
        <w:rFonts w:ascii="Symbol" w:hAnsi="Symbol" w:cs="Symbol" w:hint="default"/>
        <w:lang w:val="it-IT" w:eastAsia="en-US" w:bidi="ar-SA"/>
      </w:rPr>
    </w:lvl>
    <w:lvl w:ilvl="3">
      <w:start w:val="1"/>
      <w:numFmt w:val="bullet"/>
      <w:lvlText w:val=""/>
      <w:lvlJc w:val="left"/>
      <w:pPr>
        <w:ind w:left="3053" w:hanging="202"/>
      </w:pPr>
      <w:rPr>
        <w:rFonts w:ascii="Symbol" w:hAnsi="Symbol" w:cs="Symbol" w:hint="default"/>
        <w:lang w:val="it-IT" w:eastAsia="en-US" w:bidi="ar-SA"/>
      </w:rPr>
    </w:lvl>
    <w:lvl w:ilvl="4">
      <w:start w:val="1"/>
      <w:numFmt w:val="bullet"/>
      <w:lvlText w:val=""/>
      <w:lvlJc w:val="left"/>
      <w:pPr>
        <w:ind w:left="4038" w:hanging="202"/>
      </w:pPr>
      <w:rPr>
        <w:rFonts w:ascii="Symbol" w:hAnsi="Symbol" w:cs="Symbol" w:hint="default"/>
        <w:lang w:val="it-IT" w:eastAsia="en-US" w:bidi="ar-SA"/>
      </w:rPr>
    </w:lvl>
    <w:lvl w:ilvl="5">
      <w:start w:val="1"/>
      <w:numFmt w:val="bullet"/>
      <w:lvlText w:val=""/>
      <w:lvlJc w:val="left"/>
      <w:pPr>
        <w:ind w:left="5023" w:hanging="202"/>
      </w:pPr>
      <w:rPr>
        <w:rFonts w:ascii="Symbol" w:hAnsi="Symbol" w:cs="Symbol" w:hint="default"/>
        <w:lang w:val="it-IT" w:eastAsia="en-US" w:bidi="ar-SA"/>
      </w:rPr>
    </w:lvl>
    <w:lvl w:ilvl="6">
      <w:start w:val="1"/>
      <w:numFmt w:val="bullet"/>
      <w:lvlText w:val=""/>
      <w:lvlJc w:val="left"/>
      <w:pPr>
        <w:ind w:left="6007" w:hanging="202"/>
      </w:pPr>
      <w:rPr>
        <w:rFonts w:ascii="Symbol" w:hAnsi="Symbol" w:cs="Symbol" w:hint="default"/>
        <w:lang w:val="it-IT" w:eastAsia="en-US" w:bidi="ar-SA"/>
      </w:rPr>
    </w:lvl>
    <w:lvl w:ilvl="7">
      <w:start w:val="1"/>
      <w:numFmt w:val="bullet"/>
      <w:lvlText w:val=""/>
      <w:lvlJc w:val="left"/>
      <w:pPr>
        <w:ind w:left="6992" w:hanging="202"/>
      </w:pPr>
      <w:rPr>
        <w:rFonts w:ascii="Symbol" w:hAnsi="Symbol" w:cs="Symbol" w:hint="default"/>
        <w:lang w:val="it-IT" w:eastAsia="en-US" w:bidi="ar-SA"/>
      </w:rPr>
    </w:lvl>
    <w:lvl w:ilvl="8">
      <w:start w:val="1"/>
      <w:numFmt w:val="bullet"/>
      <w:lvlText w:val=""/>
      <w:lvlJc w:val="left"/>
      <w:pPr>
        <w:ind w:left="7976" w:hanging="202"/>
      </w:pPr>
      <w:rPr>
        <w:rFonts w:ascii="Symbol" w:hAnsi="Symbol" w:cs="Symbol" w:hint="default"/>
        <w:lang w:val="it-IT" w:eastAsia="en-US" w:bidi="ar-SA"/>
      </w:rPr>
    </w:lvl>
  </w:abstractNum>
  <w:abstractNum w:abstractNumId="5">
    <w:nsid w:val="2E024CA4"/>
    <w:multiLevelType w:val="multilevel"/>
    <w:tmpl w:val="EC24B86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7F000441"/>
    <w:multiLevelType w:val="multilevel"/>
    <w:tmpl w:val="C27CBFD8"/>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7F8F6132"/>
    <w:multiLevelType w:val="multilevel"/>
    <w:tmpl w:val="F63C1FB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4"/>
  </w:num>
  <w:num w:numId="3">
    <w:abstractNumId w:val="3"/>
  </w:num>
  <w:num w:numId="4">
    <w:abstractNumId w:val="7"/>
  </w:num>
  <w:num w:numId="5">
    <w:abstractNumId w:val="0"/>
  </w:num>
  <w:num w:numId="6">
    <w:abstractNumId w:val="6"/>
  </w:num>
  <w:num w:numId="7">
    <w:abstractNumId w:val="5"/>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hyphenationZone w:val="283"/>
  <w:characterSpacingControl w:val="doNotCompress"/>
  <w:footnotePr>
    <w:footnote w:id="-1"/>
    <w:footnote w:id="0"/>
  </w:footnotePr>
  <w:endnotePr>
    <w:endnote w:id="-1"/>
    <w:endnote w:id="0"/>
  </w:endnotePr>
  <w:compat/>
  <w:rsids>
    <w:rsidRoot w:val="00B51A01"/>
    <w:rsid w:val="000119C7"/>
    <w:rsid w:val="000135C4"/>
    <w:rsid w:val="000939B0"/>
    <w:rsid w:val="00095A6B"/>
    <w:rsid w:val="00095A76"/>
    <w:rsid w:val="000D7BB9"/>
    <w:rsid w:val="000E178B"/>
    <w:rsid w:val="000E2912"/>
    <w:rsid w:val="00161C1F"/>
    <w:rsid w:val="001678A8"/>
    <w:rsid w:val="001A54DC"/>
    <w:rsid w:val="001B518E"/>
    <w:rsid w:val="002015C0"/>
    <w:rsid w:val="00205427"/>
    <w:rsid w:val="0023239E"/>
    <w:rsid w:val="00261751"/>
    <w:rsid w:val="002958A6"/>
    <w:rsid w:val="002A3831"/>
    <w:rsid w:val="002B75E2"/>
    <w:rsid w:val="002E0CCD"/>
    <w:rsid w:val="002E3291"/>
    <w:rsid w:val="00311CBF"/>
    <w:rsid w:val="003244BC"/>
    <w:rsid w:val="0035291E"/>
    <w:rsid w:val="00367B6F"/>
    <w:rsid w:val="00390504"/>
    <w:rsid w:val="0039786C"/>
    <w:rsid w:val="003A1234"/>
    <w:rsid w:val="003F761E"/>
    <w:rsid w:val="00402243"/>
    <w:rsid w:val="0040275D"/>
    <w:rsid w:val="004649C5"/>
    <w:rsid w:val="004816B8"/>
    <w:rsid w:val="004941EE"/>
    <w:rsid w:val="005132AE"/>
    <w:rsid w:val="005352EC"/>
    <w:rsid w:val="00535D1A"/>
    <w:rsid w:val="00536091"/>
    <w:rsid w:val="005449CB"/>
    <w:rsid w:val="00597A53"/>
    <w:rsid w:val="005E1453"/>
    <w:rsid w:val="005E6E26"/>
    <w:rsid w:val="006B5DA2"/>
    <w:rsid w:val="007103EB"/>
    <w:rsid w:val="00730F50"/>
    <w:rsid w:val="00755409"/>
    <w:rsid w:val="00762075"/>
    <w:rsid w:val="007A1243"/>
    <w:rsid w:val="007A1755"/>
    <w:rsid w:val="007D55AB"/>
    <w:rsid w:val="008268E2"/>
    <w:rsid w:val="0084402A"/>
    <w:rsid w:val="008605F7"/>
    <w:rsid w:val="00882CF3"/>
    <w:rsid w:val="008925F7"/>
    <w:rsid w:val="008B364F"/>
    <w:rsid w:val="008B737D"/>
    <w:rsid w:val="008C054F"/>
    <w:rsid w:val="008C625A"/>
    <w:rsid w:val="008C6F5C"/>
    <w:rsid w:val="00901313"/>
    <w:rsid w:val="009471A4"/>
    <w:rsid w:val="009908B9"/>
    <w:rsid w:val="009D1379"/>
    <w:rsid w:val="00A0210B"/>
    <w:rsid w:val="00A07ECD"/>
    <w:rsid w:val="00A45A8E"/>
    <w:rsid w:val="00AD316A"/>
    <w:rsid w:val="00AD706B"/>
    <w:rsid w:val="00AE055D"/>
    <w:rsid w:val="00AF36FE"/>
    <w:rsid w:val="00B11990"/>
    <w:rsid w:val="00B51A01"/>
    <w:rsid w:val="00B52371"/>
    <w:rsid w:val="00B94223"/>
    <w:rsid w:val="00BB2230"/>
    <w:rsid w:val="00BC4764"/>
    <w:rsid w:val="00BF7A5A"/>
    <w:rsid w:val="00C4159C"/>
    <w:rsid w:val="00C53087"/>
    <w:rsid w:val="00CC0917"/>
    <w:rsid w:val="00CD69AC"/>
    <w:rsid w:val="00D0481B"/>
    <w:rsid w:val="00D1027F"/>
    <w:rsid w:val="00D22070"/>
    <w:rsid w:val="00D22EF7"/>
    <w:rsid w:val="00D376CD"/>
    <w:rsid w:val="00D44943"/>
    <w:rsid w:val="00D82104"/>
    <w:rsid w:val="00D93405"/>
    <w:rsid w:val="00DB1BC3"/>
    <w:rsid w:val="00E062BB"/>
    <w:rsid w:val="00E2452D"/>
    <w:rsid w:val="00E328D7"/>
    <w:rsid w:val="00E63A16"/>
    <w:rsid w:val="00E66A1D"/>
    <w:rsid w:val="00EF71D5"/>
    <w:rsid w:val="00F17A9A"/>
    <w:rsid w:val="00F412B0"/>
    <w:rsid w:val="00FE4CA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2554DA"/>
    <w:pPr>
      <w:widowControl w:val="0"/>
    </w:pPr>
    <w:rPr>
      <w:rFonts w:ascii="Cambria" w:eastAsia="Cambria" w:hAnsi="Cambria" w:cs="Cambria"/>
      <w:sz w:val="22"/>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Heading1">
    <w:name w:val="Heading 1"/>
    <w:basedOn w:val="Normale"/>
    <w:uiPriority w:val="1"/>
    <w:qFormat/>
    <w:rsid w:val="002554DA"/>
    <w:pPr>
      <w:spacing w:line="314" w:lineRule="exact"/>
      <w:ind w:left="317"/>
      <w:outlineLvl w:val="1"/>
    </w:pPr>
    <w:rPr>
      <w:rFonts w:ascii="Palatino Linotype" w:eastAsia="Palatino Linotype" w:hAnsi="Palatino Linotype" w:cs="Palatino Linotype"/>
      <w:b/>
      <w:bCs/>
      <w:sz w:val="24"/>
      <w:szCs w:val="24"/>
    </w:rPr>
  </w:style>
  <w:style w:type="character" w:customStyle="1" w:styleId="TestonotadichiusuraCarattere">
    <w:name w:val="Testo nota di chiusura Carattere"/>
    <w:basedOn w:val="Carpredefinitoparagrafo"/>
    <w:link w:val="EndnoteText"/>
    <w:uiPriority w:val="99"/>
    <w:semiHidden/>
    <w:qFormat/>
    <w:rsid w:val="00A82694"/>
    <w:rPr>
      <w:rFonts w:ascii="Cambria" w:eastAsia="Cambria" w:hAnsi="Cambria" w:cs="Cambria"/>
      <w:sz w:val="20"/>
      <w:szCs w:val="20"/>
      <w:lang w:val="it-IT"/>
    </w:rPr>
  </w:style>
  <w:style w:type="character" w:customStyle="1" w:styleId="Richiamoallanotadichiusura">
    <w:name w:val="Richiamo alla nota di chiusura"/>
    <w:rsid w:val="00CC3052"/>
    <w:rPr>
      <w:vertAlign w:val="superscript"/>
    </w:rPr>
  </w:style>
  <w:style w:type="character" w:customStyle="1" w:styleId="EndnoteCharacters">
    <w:name w:val="Endnote Characters"/>
    <w:basedOn w:val="Carpredefinitoparagrafo"/>
    <w:uiPriority w:val="99"/>
    <w:semiHidden/>
    <w:unhideWhenUsed/>
    <w:qFormat/>
    <w:rsid w:val="00A82694"/>
    <w:rPr>
      <w:vertAlign w:val="superscript"/>
    </w:rPr>
  </w:style>
  <w:style w:type="character" w:customStyle="1" w:styleId="IntestazioneCarattere">
    <w:name w:val="Intestazione Carattere"/>
    <w:basedOn w:val="Carpredefinitoparagrafo"/>
    <w:link w:val="Header"/>
    <w:uiPriority w:val="99"/>
    <w:semiHidden/>
    <w:qFormat/>
    <w:rsid w:val="00250AFA"/>
    <w:rPr>
      <w:rFonts w:ascii="Cambria" w:eastAsia="Cambria" w:hAnsi="Cambria" w:cs="Cambria"/>
      <w:lang w:val="it-IT"/>
    </w:rPr>
  </w:style>
  <w:style w:type="character" w:customStyle="1" w:styleId="PidipaginaCarattere">
    <w:name w:val="Piè di pagina Carattere"/>
    <w:basedOn w:val="Carpredefinitoparagrafo"/>
    <w:link w:val="Footer"/>
    <w:uiPriority w:val="99"/>
    <w:qFormat/>
    <w:rsid w:val="00250AFA"/>
    <w:rPr>
      <w:rFonts w:ascii="Cambria" w:eastAsia="Cambria" w:hAnsi="Cambria" w:cs="Cambria"/>
      <w:lang w:val="it-IT"/>
    </w:rPr>
  </w:style>
  <w:style w:type="character" w:styleId="Enfasigrassetto">
    <w:name w:val="Strong"/>
    <w:basedOn w:val="Carpredefinitoparagrafo"/>
    <w:uiPriority w:val="22"/>
    <w:qFormat/>
    <w:rsid w:val="00762E97"/>
    <w:rPr>
      <w:b/>
      <w:bCs/>
    </w:rPr>
  </w:style>
  <w:style w:type="character" w:customStyle="1" w:styleId="Stile1Carattere">
    <w:name w:val="Stile1 Carattere"/>
    <w:qFormat/>
    <w:rsid w:val="009353E2"/>
    <w:rPr>
      <w:rFonts w:ascii="Times New Roman" w:hAnsi="Times New Roman"/>
      <w:b/>
      <w:sz w:val="24"/>
      <w:u w:val="single"/>
      <w:lang w:val="it-IT" w:eastAsia="en-US"/>
    </w:rPr>
  </w:style>
  <w:style w:type="character" w:customStyle="1" w:styleId="Caratteridinumerazione">
    <w:name w:val="Caratteri di numerazione"/>
    <w:qFormat/>
    <w:rsid w:val="009353E2"/>
  </w:style>
  <w:style w:type="character" w:customStyle="1" w:styleId="CollegamentoInternet">
    <w:name w:val="Collegamento Internet"/>
    <w:basedOn w:val="Carpredefinitoparagrafo"/>
    <w:uiPriority w:val="99"/>
    <w:semiHidden/>
    <w:unhideWhenUsed/>
    <w:rsid w:val="00001A9B"/>
    <w:rPr>
      <w:color w:val="0000FF"/>
      <w:u w:val="single"/>
    </w:rPr>
  </w:style>
  <w:style w:type="character" w:customStyle="1" w:styleId="Punti">
    <w:name w:val="Punti"/>
    <w:qFormat/>
    <w:rsid w:val="009353E2"/>
    <w:rPr>
      <w:rFonts w:ascii="OpenSymbol" w:eastAsia="OpenSymbol" w:hAnsi="OpenSymbol" w:cs="OpenSymbol"/>
    </w:rPr>
  </w:style>
  <w:style w:type="character" w:customStyle="1" w:styleId="Enfasiforte">
    <w:name w:val="Enfasi forte"/>
    <w:qFormat/>
    <w:rsid w:val="00B51A01"/>
    <w:rPr>
      <w:b/>
      <w:bCs/>
    </w:rPr>
  </w:style>
  <w:style w:type="character" w:customStyle="1" w:styleId="Enfasi">
    <w:name w:val="Enfasi"/>
    <w:qFormat/>
    <w:rsid w:val="00B51A01"/>
    <w:rPr>
      <w:i/>
      <w:iCs/>
    </w:rPr>
  </w:style>
  <w:style w:type="paragraph" w:styleId="Titolo">
    <w:name w:val="Title"/>
    <w:basedOn w:val="Normale"/>
    <w:next w:val="Corpodeltesto"/>
    <w:uiPriority w:val="1"/>
    <w:qFormat/>
    <w:rsid w:val="002554DA"/>
    <w:pPr>
      <w:spacing w:before="38"/>
      <w:ind w:left="619" w:right="733"/>
      <w:jc w:val="center"/>
    </w:pPr>
    <w:rPr>
      <w:rFonts w:ascii="Palatino Linotype" w:eastAsia="Palatino Linotype" w:hAnsi="Palatino Linotype" w:cs="Palatino Linotype"/>
      <w:b/>
      <w:bCs/>
      <w:sz w:val="40"/>
      <w:szCs w:val="40"/>
    </w:rPr>
  </w:style>
  <w:style w:type="paragraph" w:styleId="Corpodeltesto">
    <w:name w:val="Body Text"/>
    <w:basedOn w:val="Normale"/>
    <w:uiPriority w:val="1"/>
    <w:qFormat/>
    <w:rsid w:val="002554DA"/>
    <w:pPr>
      <w:ind w:left="317"/>
      <w:jc w:val="both"/>
    </w:pPr>
    <w:rPr>
      <w:sz w:val="24"/>
      <w:szCs w:val="24"/>
    </w:rPr>
  </w:style>
  <w:style w:type="paragraph" w:styleId="Elenco">
    <w:name w:val="List"/>
    <w:basedOn w:val="Corpodeltesto"/>
    <w:rsid w:val="00CC3052"/>
    <w:rPr>
      <w:rFonts w:cs="Lucida Sans"/>
    </w:rPr>
  </w:style>
  <w:style w:type="paragraph" w:customStyle="1" w:styleId="Caption">
    <w:name w:val="Caption"/>
    <w:basedOn w:val="Normale"/>
    <w:qFormat/>
    <w:rsid w:val="00CC3052"/>
    <w:pPr>
      <w:suppressLineNumbers/>
      <w:spacing w:before="120" w:after="120"/>
    </w:pPr>
    <w:rPr>
      <w:rFonts w:cs="Lucida Sans"/>
      <w:i/>
      <w:iCs/>
      <w:sz w:val="24"/>
      <w:szCs w:val="24"/>
    </w:rPr>
  </w:style>
  <w:style w:type="paragraph" w:customStyle="1" w:styleId="Indice">
    <w:name w:val="Indice"/>
    <w:basedOn w:val="Normale"/>
    <w:qFormat/>
    <w:rsid w:val="00CC3052"/>
    <w:pPr>
      <w:suppressLineNumbers/>
    </w:pPr>
    <w:rPr>
      <w:rFonts w:cs="Lucida Sans"/>
    </w:rPr>
  </w:style>
  <w:style w:type="paragraph" w:styleId="Paragrafoelenco">
    <w:name w:val="List Paragraph"/>
    <w:basedOn w:val="Normale"/>
    <w:uiPriority w:val="1"/>
    <w:qFormat/>
    <w:rsid w:val="002554DA"/>
    <w:pPr>
      <w:ind w:left="100" w:hanging="360"/>
    </w:pPr>
  </w:style>
  <w:style w:type="paragraph" w:customStyle="1" w:styleId="TableParagraph">
    <w:name w:val="Table Paragraph"/>
    <w:basedOn w:val="Normale"/>
    <w:uiPriority w:val="1"/>
    <w:qFormat/>
    <w:rsid w:val="002554DA"/>
    <w:pPr>
      <w:spacing w:line="220" w:lineRule="exact"/>
      <w:ind w:left="203"/>
      <w:jc w:val="center"/>
    </w:pPr>
  </w:style>
  <w:style w:type="paragraph" w:customStyle="1" w:styleId="EndnoteText">
    <w:name w:val="Endnote Text"/>
    <w:basedOn w:val="Normale"/>
    <w:link w:val="TestonotadichiusuraCarattere"/>
    <w:uiPriority w:val="99"/>
    <w:semiHidden/>
    <w:unhideWhenUsed/>
    <w:rsid w:val="00A82694"/>
    <w:rPr>
      <w:sz w:val="20"/>
      <w:szCs w:val="20"/>
    </w:rPr>
  </w:style>
  <w:style w:type="paragraph" w:customStyle="1" w:styleId="Intestazioneepidipagina">
    <w:name w:val="Intestazione e piè di pagina"/>
    <w:basedOn w:val="Normale"/>
    <w:qFormat/>
    <w:rsid w:val="00CC3052"/>
  </w:style>
  <w:style w:type="paragraph" w:customStyle="1" w:styleId="Header">
    <w:name w:val="Header"/>
    <w:basedOn w:val="Normale"/>
    <w:link w:val="IntestazioneCarattere"/>
    <w:uiPriority w:val="99"/>
    <w:semiHidden/>
    <w:unhideWhenUsed/>
    <w:rsid w:val="00250AFA"/>
    <w:pPr>
      <w:tabs>
        <w:tab w:val="center" w:pos="4819"/>
        <w:tab w:val="right" w:pos="9638"/>
      </w:tabs>
    </w:pPr>
  </w:style>
  <w:style w:type="paragraph" w:customStyle="1" w:styleId="Footer">
    <w:name w:val="Footer"/>
    <w:basedOn w:val="Normale"/>
    <w:link w:val="PidipaginaCarattere"/>
    <w:uiPriority w:val="99"/>
    <w:unhideWhenUsed/>
    <w:rsid w:val="00250AFA"/>
    <w:pPr>
      <w:tabs>
        <w:tab w:val="center" w:pos="4819"/>
        <w:tab w:val="right" w:pos="9638"/>
      </w:tabs>
    </w:pPr>
  </w:style>
  <w:style w:type="paragraph" w:customStyle="1" w:styleId="DocumentMap">
    <w:name w:val="DocumentMap"/>
    <w:qFormat/>
    <w:rsid w:val="00CC3052"/>
    <w:rPr>
      <w:rFonts w:cs="Calibri"/>
      <w:sz w:val="22"/>
      <w:szCs w:val="20"/>
      <w:lang w:val="it-IT" w:eastAsia="it-IT"/>
    </w:rPr>
  </w:style>
  <w:style w:type="paragraph" w:customStyle="1" w:styleId="Contenutotabella">
    <w:name w:val="Contenuto tabella"/>
    <w:basedOn w:val="Normale"/>
    <w:qFormat/>
    <w:rsid w:val="00CC3052"/>
    <w:pPr>
      <w:suppressLineNumbers/>
    </w:pPr>
  </w:style>
  <w:style w:type="paragraph" w:customStyle="1" w:styleId="Titolotabella">
    <w:name w:val="Titolo tabella"/>
    <w:basedOn w:val="Contenutotabella"/>
    <w:qFormat/>
    <w:rsid w:val="00CC3052"/>
    <w:pPr>
      <w:jc w:val="center"/>
    </w:pPr>
    <w:rPr>
      <w:b/>
      <w:bCs/>
    </w:rPr>
  </w:style>
  <w:style w:type="paragraph" w:customStyle="1" w:styleId="Stile1">
    <w:name w:val="Stile1"/>
    <w:basedOn w:val="Normale"/>
    <w:qFormat/>
    <w:rsid w:val="009353E2"/>
    <w:pPr>
      <w:jc w:val="both"/>
      <w:outlineLvl w:val="0"/>
    </w:pPr>
    <w:rPr>
      <w:rFonts w:ascii="Times New Roman" w:hAnsi="Times New Roman" w:cs="Times New Roman"/>
      <w:b/>
      <w:sz w:val="24"/>
      <w:szCs w:val="24"/>
      <w:u w:val="single"/>
    </w:rPr>
  </w:style>
  <w:style w:type="paragraph" w:customStyle="1" w:styleId="output">
    <w:name w:val="output"/>
    <w:basedOn w:val="Normale"/>
    <w:qFormat/>
    <w:rsid w:val="006A3816"/>
    <w:pPr>
      <w:widowControl/>
      <w:spacing w:beforeAutospacing="1" w:afterAutospacing="1"/>
    </w:pPr>
    <w:rPr>
      <w:rFonts w:ascii="Times New Roman" w:eastAsia="Times New Roman" w:hAnsi="Times New Roman" w:cs="Times New Roman"/>
      <w:sz w:val="24"/>
      <w:szCs w:val="24"/>
      <w:lang w:eastAsia="it-IT"/>
    </w:rPr>
  </w:style>
  <w:style w:type="paragraph" w:styleId="NormaleWeb">
    <w:name w:val="Normal (Web)"/>
    <w:basedOn w:val="Normale"/>
    <w:uiPriority w:val="99"/>
    <w:unhideWhenUsed/>
    <w:qFormat/>
    <w:rsid w:val="00A87180"/>
    <w:pPr>
      <w:widowControl/>
      <w:spacing w:beforeAutospacing="1" w:afterAutospacing="1"/>
    </w:pPr>
    <w:rPr>
      <w:rFonts w:ascii="Times New Roman" w:eastAsia="Times New Roman" w:hAnsi="Times New Roman" w:cs="Times New Roman"/>
      <w:sz w:val="24"/>
      <w:szCs w:val="24"/>
      <w:lang w:eastAsia="it-IT"/>
    </w:rPr>
  </w:style>
  <w:style w:type="paragraph" w:customStyle="1" w:styleId="Testopreformattato">
    <w:name w:val="Testo preformattato"/>
    <w:basedOn w:val="Normale"/>
    <w:qFormat/>
    <w:rsid w:val="00B51A01"/>
    <w:rPr>
      <w:rFonts w:ascii="Liberation Mono" w:eastAsia="Liberation Mono" w:hAnsi="Liberation Mono" w:cs="Liberation Mono"/>
      <w:sz w:val="20"/>
      <w:szCs w:val="20"/>
    </w:rPr>
  </w:style>
  <w:style w:type="table" w:customStyle="1" w:styleId="TableNormal">
    <w:name w:val="Table Normal"/>
    <w:uiPriority w:val="2"/>
    <w:semiHidden/>
    <w:unhideWhenUsed/>
    <w:qFormat/>
    <w:rsid w:val="002554DA"/>
    <w:tblPr>
      <w:tblInd w:w="0" w:type="dxa"/>
      <w:tblCellMar>
        <w:top w:w="0" w:type="dxa"/>
        <w:left w:w="0" w:type="dxa"/>
        <w:bottom w:w="0" w:type="dxa"/>
        <w:right w:w="0" w:type="dxa"/>
      </w:tblCellMar>
    </w:tblPr>
  </w:style>
  <w:style w:type="character" w:styleId="Collegamentoipertestuale">
    <w:name w:val="Hyperlink"/>
    <w:basedOn w:val="Carpredefinitoparagrafo"/>
    <w:uiPriority w:val="99"/>
    <w:semiHidden/>
    <w:unhideWhenUsed/>
    <w:rsid w:val="00535D1A"/>
    <w:rPr>
      <w:color w:val="0000FF"/>
      <w:u w:val="single"/>
    </w:rPr>
  </w:style>
</w:styles>
</file>

<file path=word/webSettings.xml><?xml version="1.0" encoding="utf-8"?>
<w:webSettings xmlns:r="http://schemas.openxmlformats.org/officeDocument/2006/relationships" xmlns:w="http://schemas.openxmlformats.org/wordprocessingml/2006/main">
  <w:divs>
    <w:div w:id="1366908708">
      <w:bodyDiv w:val="1"/>
      <w:marLeft w:val="0"/>
      <w:marRight w:val="0"/>
      <w:marTop w:val="0"/>
      <w:marBottom w:val="0"/>
      <w:divBdr>
        <w:top w:val="none" w:sz="0" w:space="0" w:color="auto"/>
        <w:left w:val="none" w:sz="0" w:space="0" w:color="auto"/>
        <w:bottom w:val="none" w:sz="0" w:space="0" w:color="auto"/>
        <w:right w:val="none" w:sz="0" w:space="0" w:color="auto"/>
      </w:divBdr>
    </w:div>
    <w:div w:id="17590178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__doPostBack('ctl00$ContentPlaceHolder1$TDBGrid1$ctl09$ctl1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javascript:__doPostBack('ctl00$ContentPlaceHolder1$DLLRic1$GridView3$ctl06$ctl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652293-78AD-4C87-8FF2-964EA087E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769</TotalTime>
  <Pages>11</Pages>
  <Words>5020</Words>
  <Characters>28615</Characters>
  <Application>Microsoft Office Word</Application>
  <DocSecurity>0</DocSecurity>
  <Lines>238</Lines>
  <Paragraphs>67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Mariagrazia Boselli</dc:creator>
  <dc:description/>
  <cp:lastModifiedBy>PROTOCOLLO</cp:lastModifiedBy>
  <cp:revision>368</cp:revision>
  <dcterms:created xsi:type="dcterms:W3CDTF">2021-11-27T12:00:00Z</dcterms:created>
  <dcterms:modified xsi:type="dcterms:W3CDTF">2022-11-10T09:19:00Z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reated">
    <vt:filetime>2021-01-22T00:00:00Z</vt:filetime>
  </property>
  <property fmtid="{D5CDD505-2E9C-101B-9397-08002B2CF9AE}" pid="4" name="Creator">
    <vt:lpwstr>Writer</vt:lpwstr>
  </property>
  <property fmtid="{D5CDD505-2E9C-101B-9397-08002B2CF9AE}" pid="5" name="DocSecurity">
    <vt:i4>0</vt:i4>
  </property>
  <property fmtid="{D5CDD505-2E9C-101B-9397-08002B2CF9AE}" pid="6" name="HyperlinksChanged">
    <vt:bool>false</vt:bool>
  </property>
  <property fmtid="{D5CDD505-2E9C-101B-9397-08002B2CF9AE}" pid="7" name="LastSaved">
    <vt:filetime>2021-01-22T00:00:00Z</vt:filetime>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